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E8EE" w14:textId="7045AFD6" w:rsidR="00674F3F" w:rsidRPr="005D6D9B" w:rsidRDefault="00674F3F" w:rsidP="00691A39">
      <w:pPr>
        <w:spacing w:after="0"/>
        <w:rPr>
          <w:rFonts w:ascii="Calibri Light" w:hAnsi="Calibri Light" w:cs="Calibri Light"/>
          <w:b/>
          <w:color w:val="000000"/>
          <w:lang w:val="hr-HR"/>
        </w:rPr>
      </w:pPr>
      <w:r w:rsidRPr="005D6D9B">
        <w:rPr>
          <w:rFonts w:ascii="Calibri Light" w:hAnsi="Calibri Light" w:cs="Calibri Light"/>
          <w:b/>
          <w:color w:val="000000"/>
          <w:lang w:val="hr-HR"/>
        </w:rPr>
        <w:t>PRILOG I</w:t>
      </w:r>
    </w:p>
    <w:p w14:paraId="2F30B825" w14:textId="77777777" w:rsidR="00674F3F" w:rsidRPr="005D6D9B" w:rsidRDefault="00674F3F" w:rsidP="0031298D">
      <w:pPr>
        <w:spacing w:after="0"/>
        <w:jc w:val="right"/>
        <w:rPr>
          <w:rFonts w:ascii="Calibri Light" w:hAnsi="Calibri Light" w:cs="Calibri Light"/>
          <w:color w:val="000000"/>
          <w:lang w:val="hr-HR"/>
        </w:rPr>
      </w:pPr>
    </w:p>
    <w:p w14:paraId="7B153A6E" w14:textId="04C56111" w:rsidR="00674F3F" w:rsidRPr="00892159" w:rsidRDefault="00674F3F" w:rsidP="002D4BBC">
      <w:pPr>
        <w:spacing w:after="0"/>
        <w:rPr>
          <w:rFonts w:ascii="Calibri Light" w:hAnsi="Calibri Light" w:cs="Calibri Light"/>
          <w:b/>
          <w:bCs/>
          <w:color w:val="000000"/>
          <w:lang w:val="hr-HR"/>
        </w:rPr>
      </w:pPr>
      <w:r w:rsidRPr="00892159">
        <w:rPr>
          <w:rFonts w:ascii="Calibri Light" w:hAnsi="Calibri Light" w:cs="Calibri Light"/>
          <w:b/>
          <w:bCs/>
          <w:color w:val="000000"/>
          <w:lang w:val="hr-HR"/>
        </w:rPr>
        <w:t xml:space="preserve">DOKUMENTACIJA ZA PODNOŠENJE </w:t>
      </w:r>
      <w:r w:rsidR="00EA16CD" w:rsidRPr="00892159">
        <w:rPr>
          <w:rFonts w:ascii="Calibri Light" w:hAnsi="Calibri Light" w:cs="Calibri Light"/>
          <w:b/>
          <w:bCs/>
          <w:color w:val="000000"/>
          <w:lang w:val="hr-HR"/>
        </w:rPr>
        <w:t>PRIJAVE PROJEKTA ZA TIP OPERACIJE</w:t>
      </w:r>
      <w:r w:rsidR="00825904" w:rsidRPr="00892159">
        <w:rPr>
          <w:rFonts w:ascii="Calibri Light" w:hAnsi="Calibri Light" w:cs="Calibri Light"/>
          <w:b/>
          <w:bCs/>
        </w:rPr>
        <w:t xml:space="preserve"> </w:t>
      </w:r>
      <w:r w:rsidR="00825904" w:rsidRPr="00892159">
        <w:rPr>
          <w:rFonts w:ascii="Calibri Light" w:hAnsi="Calibri Light" w:cs="Calibri Light"/>
          <w:b/>
          <w:bCs/>
          <w:color w:val="000000"/>
          <w:lang w:val="hr-HR"/>
        </w:rPr>
        <w:t>1.3.2. Potpora razvoju malih poljoprivrednih gospodarstava [Referentni broj natječaja 20/1.3.2.]</w:t>
      </w:r>
    </w:p>
    <w:p w14:paraId="786F89BD" w14:textId="77777777" w:rsidR="00674F3F" w:rsidRPr="005D6D9B" w:rsidRDefault="00674F3F" w:rsidP="00B94618">
      <w:pPr>
        <w:spacing w:after="0"/>
        <w:jc w:val="center"/>
        <w:rPr>
          <w:rFonts w:ascii="Calibri Light" w:hAnsi="Calibri Light" w:cs="Calibri Light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1"/>
        <w:gridCol w:w="9056"/>
      </w:tblGrid>
      <w:tr w:rsidR="00674F3F" w:rsidRPr="005D6D9B" w14:paraId="3A7BC660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3F7B241B" w:rsidR="00674F3F" w:rsidRPr="005D6D9B" w:rsidRDefault="00674F3F" w:rsidP="00EE3336">
            <w:pPr>
              <w:pStyle w:val="Tekstkomentara"/>
              <w:jc w:val="both"/>
              <w:rPr>
                <w:rFonts w:ascii="Calibri Light" w:hAnsi="Calibri Light" w:cs="Calibri Light"/>
                <w:bCs/>
                <w:i/>
                <w:sz w:val="22"/>
                <w:szCs w:val="22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5D6D9B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ZA SVE NOSITELJE PROJEKATA</w:t>
            </w:r>
          </w:p>
          <w:p w14:paraId="6974A0B4" w14:textId="77777777" w:rsidR="008677A0" w:rsidRPr="005D6D9B" w:rsidRDefault="008677A0">
            <w:pPr>
              <w:pStyle w:val="Zaglavlje"/>
              <w:jc w:val="both"/>
              <w:rPr>
                <w:rFonts w:ascii="Calibri Light" w:hAnsi="Calibri Light" w:cs="Calibri Light"/>
                <w:b/>
                <w:bCs/>
                <w:i/>
                <w:u w:val="single"/>
              </w:rPr>
            </w:pPr>
            <w:r w:rsidRPr="005D6D9B">
              <w:rPr>
                <w:rFonts w:ascii="Calibri Light" w:hAnsi="Calibri Light" w:cs="Calibri Light"/>
                <w:b/>
                <w:bCs/>
                <w:i/>
                <w:u w:val="single"/>
              </w:rPr>
              <w:t xml:space="preserve">Napomena: </w:t>
            </w:r>
          </w:p>
          <w:p w14:paraId="75D1C106" w14:textId="03D06909" w:rsidR="008677A0" w:rsidRPr="005D6D9B" w:rsidRDefault="008677A0">
            <w:pPr>
              <w:pStyle w:val="Zaglavlje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5D6D9B">
              <w:rPr>
                <w:rFonts w:ascii="Calibri Light" w:hAnsi="Calibri Light" w:cs="Calibri Light"/>
                <w:bCs/>
                <w:i/>
              </w:rPr>
              <w:t>Svi dokumenti navedeni u popisu moraju biti priloženi prema redoslijedu</w:t>
            </w:r>
            <w:r w:rsidR="00150BBB" w:rsidRPr="005D6D9B">
              <w:rPr>
                <w:rFonts w:ascii="Calibri Light" w:hAnsi="Calibri Light" w:cs="Calibri Light"/>
                <w:bCs/>
                <w:i/>
              </w:rPr>
              <w:t xml:space="preserve"> (r</w:t>
            </w:r>
            <w:r w:rsidR="007D26AB" w:rsidRPr="005D6D9B">
              <w:rPr>
                <w:rFonts w:ascii="Calibri Light" w:hAnsi="Calibri Light" w:cs="Calibri Light"/>
                <w:bCs/>
                <w:i/>
              </w:rPr>
              <w:t>.</w:t>
            </w:r>
            <w:r w:rsidR="00150BBB" w:rsidRPr="005D6D9B">
              <w:rPr>
                <w:rFonts w:ascii="Calibri Light" w:hAnsi="Calibri Light" w:cs="Calibri Light"/>
                <w:bCs/>
                <w:i/>
              </w:rPr>
              <w:t xml:space="preserve"> br.</w:t>
            </w:r>
            <w:r w:rsidR="00393844" w:rsidRPr="005D6D9B">
              <w:rPr>
                <w:rFonts w:ascii="Calibri Light" w:hAnsi="Calibri Light" w:cs="Calibri Light"/>
                <w:bCs/>
                <w:i/>
              </w:rPr>
              <w:t xml:space="preserve"> </w:t>
            </w:r>
            <w:r w:rsidR="00150BBB" w:rsidRPr="005D6D9B">
              <w:rPr>
                <w:rFonts w:ascii="Calibri Light" w:hAnsi="Calibri Light" w:cs="Calibri Light"/>
                <w:bCs/>
                <w:i/>
              </w:rPr>
              <w:t xml:space="preserve">1. – </w:t>
            </w:r>
            <w:r w:rsidR="00C720CF" w:rsidRPr="005D6D9B">
              <w:rPr>
                <w:rFonts w:ascii="Calibri Light" w:hAnsi="Calibri Light" w:cs="Calibri Light"/>
                <w:bCs/>
                <w:i/>
              </w:rPr>
              <w:t>15</w:t>
            </w:r>
            <w:r w:rsidR="00FD136A" w:rsidRPr="005D6D9B">
              <w:rPr>
                <w:rFonts w:ascii="Calibri Light" w:hAnsi="Calibri Light" w:cs="Calibri Light"/>
                <w:bCs/>
                <w:i/>
              </w:rPr>
              <w:t>.</w:t>
            </w:r>
            <w:r w:rsidR="008E3794" w:rsidRPr="005D6D9B">
              <w:rPr>
                <w:rFonts w:ascii="Calibri Light" w:hAnsi="Calibri Light" w:cs="Calibri Light"/>
                <w:bCs/>
                <w:i/>
              </w:rPr>
              <w:t>)</w:t>
            </w:r>
          </w:p>
          <w:p w14:paraId="0AE6FA9F" w14:textId="2740CE7E" w:rsidR="008677A0" w:rsidRPr="005D6D9B" w:rsidRDefault="008677A0">
            <w:pPr>
              <w:pStyle w:val="Zaglavlje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5D6D9B">
              <w:rPr>
                <w:rFonts w:ascii="Calibri Light" w:hAnsi="Calibri Light" w:cs="Calibri Light"/>
                <w:bCs/>
                <w:i/>
              </w:rPr>
              <w:t>Svi dokumenti moraju biti originali ili preslike ovjerene od strane javnog bilježnika.</w:t>
            </w:r>
          </w:p>
          <w:p w14:paraId="6A041A8F" w14:textId="25BA196C" w:rsidR="008677A0" w:rsidRPr="005D6D9B" w:rsidRDefault="008677A0" w:rsidP="003A468C">
            <w:pPr>
              <w:pStyle w:val="Zaglavlje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5D6D9B">
              <w:rPr>
                <w:rFonts w:ascii="Calibri Light" w:hAnsi="Calibri Light" w:cs="Calibri Light"/>
                <w:bCs/>
                <w:i/>
              </w:rPr>
              <w:t>Nositelj projekta</w:t>
            </w:r>
            <w:r w:rsidR="00156C0B" w:rsidRPr="005D6D9B">
              <w:rPr>
                <w:rFonts w:ascii="Calibri Light" w:hAnsi="Calibri Light" w:cs="Calibri Light"/>
                <w:bCs/>
                <w:i/>
              </w:rPr>
              <w:t xml:space="preserve"> može od LAG-a</w:t>
            </w:r>
            <w:r w:rsidRPr="005D6D9B">
              <w:rPr>
                <w:rFonts w:ascii="Calibri Light" w:hAnsi="Calibri Light" w:cs="Calibri Light"/>
                <w:bCs/>
                <w:i/>
              </w:rPr>
              <w:t xml:space="preserve"> zatražiti </w:t>
            </w:r>
            <w:r w:rsidR="00C35EDC" w:rsidRPr="005D6D9B">
              <w:rPr>
                <w:rFonts w:ascii="Calibri Light" w:hAnsi="Calibri Light" w:cs="Calibri Light"/>
                <w:bCs/>
                <w:i/>
              </w:rPr>
              <w:t xml:space="preserve">povrat </w:t>
            </w:r>
            <w:r w:rsidR="00E26DA3" w:rsidRPr="005D6D9B">
              <w:rPr>
                <w:rFonts w:ascii="Calibri Light" w:hAnsi="Calibri Light" w:cs="Calibri Light"/>
                <w:bCs/>
                <w:i/>
              </w:rPr>
              <w:t>originalne</w:t>
            </w:r>
            <w:r w:rsidR="00C35EDC" w:rsidRPr="005D6D9B">
              <w:rPr>
                <w:rFonts w:ascii="Calibri Light" w:hAnsi="Calibri Light" w:cs="Calibri Light"/>
                <w:bCs/>
                <w:i/>
              </w:rPr>
              <w:t xml:space="preserve"> dokumentacije</w:t>
            </w:r>
            <w:r w:rsidR="003A468C" w:rsidRPr="005D6D9B">
              <w:rPr>
                <w:rFonts w:ascii="Calibri Light" w:hAnsi="Calibri Light" w:cs="Calibri Light"/>
                <w:bCs/>
                <w:i/>
              </w:rPr>
              <w:t>.</w:t>
            </w:r>
          </w:p>
        </w:tc>
      </w:tr>
      <w:tr w:rsidR="00674F3F" w:rsidRPr="005D6D9B" w14:paraId="768A9611" w14:textId="77777777" w:rsidTr="008E6A49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5D6D9B" w:rsidRDefault="00674F3F" w:rsidP="00B94618">
            <w:pPr>
              <w:spacing w:after="0"/>
              <w:jc w:val="both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1.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6D9B" w:rsidRDefault="00674F3F" w:rsidP="00B94618">
            <w:pPr>
              <w:spacing w:after="0"/>
              <w:jc w:val="both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Potpisan i ovjeren</w:t>
            </w:r>
            <w:r w:rsidR="00EA2FB8"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i</w:t>
            </w: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 xml:space="preserve"> </w:t>
            </w:r>
            <w:r w:rsidR="00EA16CD"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Prijavni obrazac</w:t>
            </w:r>
            <w:r w:rsidR="004D5CDE"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6D9B" w:rsidRDefault="00674F3F" w:rsidP="00B94618">
            <w:pPr>
              <w:spacing w:after="0"/>
              <w:jc w:val="both"/>
              <w:rPr>
                <w:rFonts w:ascii="Calibri Light" w:hAnsi="Calibri Light" w:cs="Calibri Light"/>
                <w:color w:val="000000"/>
                <w:lang w:val="hr-HR"/>
              </w:rPr>
            </w:pPr>
          </w:p>
          <w:p w14:paraId="72BF354B" w14:textId="29F3E59B" w:rsidR="00674F3F" w:rsidRPr="005D6D9B" w:rsidRDefault="00674F3F" w:rsidP="00B94618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5D6D9B" w:rsidRDefault="008F4F37" w:rsidP="00B94618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</w:p>
          <w:p w14:paraId="771EE059" w14:textId="0DA485BE" w:rsidR="00C367FE" w:rsidRPr="005D6D9B" w:rsidRDefault="00D85F10" w:rsidP="005D4BE4">
            <w:pPr>
              <w:spacing w:after="120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Preuzmite </w:t>
            </w:r>
            <w:r w:rsidR="00C367FE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predložak</w:t>
            </w:r>
            <w:r w:rsidR="00D5116A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Prijavn</w:t>
            </w:r>
            <w:r w:rsidR="00C367FE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og</w:t>
            </w:r>
            <w:r w:rsidR="00D5116A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obra</w:t>
            </w:r>
            <w:r w:rsidR="004D5CDE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sca (Obrazac A</w:t>
            </w:r>
            <w:r w:rsidR="00C367FE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. – sastavni dio Natječaja)</w:t>
            </w:r>
            <w:r w:rsidR="00D5116A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</w:t>
            </w:r>
            <w:r w:rsidR="00E446F2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te </w:t>
            </w:r>
            <w:r w:rsidR="004D01A2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ga </w:t>
            </w:r>
            <w:r w:rsidR="00D5116A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popunit</w:t>
            </w:r>
            <w:r w:rsidR="004D01A2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e</w:t>
            </w:r>
            <w:r w:rsidR="00E446F2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u skladu s pojašnjen</w:t>
            </w:r>
            <w:r w:rsidR="008677A0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j</w:t>
            </w:r>
            <w:r w:rsidR="00E446F2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ima</w:t>
            </w:r>
            <w:r w:rsidR="00C367FE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i uputama</w:t>
            </w:r>
            <w:r w:rsidR="009117E2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koji su </w:t>
            </w:r>
            <w:r w:rsidR="00C367FE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njegov sastavni</w:t>
            </w:r>
            <w:r w:rsidR="00CF683C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dio</w:t>
            </w:r>
            <w:r w:rsidR="00D5116A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. Nakon popunjavanja, navedeni obrazac isprintajte, potpišite i ovjerite (OPG</w:t>
            </w:r>
            <w:r w:rsidR="00513F65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/SOPG</w:t>
            </w:r>
            <w:r w:rsidR="00D5116A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koji nema žig može samo potpisati) te </w:t>
            </w:r>
            <w:r w:rsidR="008677A0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zajedno s propisanom dokumentacijom</w:t>
            </w:r>
            <w:r w:rsidR="00C367FE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(navedenom</w:t>
            </w:r>
            <w:r w:rsidR="008677A0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u točkama</w:t>
            </w:r>
            <w:r w:rsidR="00FD136A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1. - 9.</w:t>
            </w:r>
            <w:r w:rsidR="008677A0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) </w:t>
            </w:r>
            <w:r w:rsidR="00D5116A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dostavite na</w:t>
            </w:r>
            <w:r w:rsidR="008677A0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način </w:t>
            </w:r>
            <w:r w:rsidR="00150BBB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i u rokovima </w:t>
            </w:r>
            <w:r w:rsidR="008677A0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17A5E42D" w:rsidR="00674F3F" w:rsidRPr="00E26DA3" w:rsidRDefault="00C367FE" w:rsidP="005D4BE4">
            <w:pPr>
              <w:spacing w:after="0"/>
              <w:jc w:val="both"/>
              <w:rPr>
                <w:rFonts w:ascii="Calibri Light" w:hAnsi="Calibri Light" w:cs="Calibri Light"/>
                <w:iCs/>
                <w:color w:val="000000"/>
                <w:lang w:val="hr-HR"/>
              </w:rPr>
            </w:pPr>
            <w:r w:rsidRPr="00E26DA3">
              <w:rPr>
                <w:rFonts w:ascii="Calibri Light" w:hAnsi="Calibri Light" w:cs="Calibri Light"/>
                <w:iCs/>
                <w:color w:val="000000"/>
                <w:lang w:val="hr-HR"/>
              </w:rPr>
              <w:t xml:space="preserve">NAPOMENA: U slučaju da prijavni obrazac nije dostavljen ili nije ovjeren i/ili potpisan od strane nositelja </w:t>
            </w:r>
            <w:r w:rsidR="00513F65" w:rsidRPr="00E26DA3">
              <w:rPr>
                <w:rFonts w:ascii="Calibri Light" w:hAnsi="Calibri Light" w:cs="Calibri Light"/>
                <w:iCs/>
                <w:color w:val="000000"/>
                <w:lang w:val="hr-HR"/>
              </w:rPr>
              <w:t>SOPG-a/</w:t>
            </w:r>
            <w:r w:rsidRPr="00E26DA3">
              <w:rPr>
                <w:rFonts w:ascii="Calibri Light" w:hAnsi="Calibri Light" w:cs="Calibri Light"/>
                <w:iCs/>
                <w:color w:val="000000"/>
                <w:lang w:val="hr-HR"/>
              </w:rPr>
              <w:t>OPG-a ili odgovorne osobe, prijava projekta se isključuje iz postupka odabira projekta</w:t>
            </w:r>
            <w:r w:rsidR="004D01A2" w:rsidRPr="00E26DA3">
              <w:rPr>
                <w:rFonts w:ascii="Calibri Light" w:hAnsi="Calibri Light" w:cs="Calibri Light"/>
                <w:iCs/>
                <w:color w:val="000000"/>
                <w:lang w:val="hr-HR"/>
              </w:rPr>
              <w:t>, bez mogućnosti dop</w:t>
            </w:r>
            <w:r w:rsidR="00CF683C" w:rsidRPr="00E26DA3">
              <w:rPr>
                <w:rFonts w:ascii="Calibri Light" w:hAnsi="Calibri Light" w:cs="Calibri Light"/>
                <w:iCs/>
                <w:color w:val="000000"/>
                <w:lang w:val="hr-HR"/>
              </w:rPr>
              <w:t>une/obrazloženja/ispravka (D/O/I</w:t>
            </w:r>
            <w:r w:rsidR="004D01A2" w:rsidRPr="00E26DA3">
              <w:rPr>
                <w:rFonts w:ascii="Calibri Light" w:hAnsi="Calibri Light" w:cs="Calibri Light"/>
                <w:iCs/>
                <w:color w:val="000000"/>
                <w:lang w:val="hr-HR"/>
              </w:rPr>
              <w:t>).</w:t>
            </w:r>
            <w:r w:rsidRPr="00E26DA3">
              <w:rPr>
                <w:rFonts w:ascii="Calibri Light" w:hAnsi="Calibri Light" w:cs="Calibri Light"/>
                <w:iCs/>
                <w:color w:val="000000"/>
                <w:lang w:val="hr-HR"/>
              </w:rPr>
              <w:t xml:space="preserve"> </w:t>
            </w:r>
          </w:p>
        </w:tc>
      </w:tr>
      <w:tr w:rsidR="00C367FE" w:rsidRPr="005D6D9B" w14:paraId="6F3B1478" w14:textId="77777777" w:rsidTr="008E6A49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5D6D9B" w:rsidRDefault="00C367FE" w:rsidP="005D4BE4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2.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5D6D9B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Ob</w:t>
            </w:r>
            <w:r w:rsidR="004D5CDE" w:rsidRPr="005D6D9B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razac B</w:t>
            </w:r>
            <w:r w:rsidRPr="005D6D9B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. Poslovni plan</w:t>
            </w:r>
            <w:r w:rsidR="004D5CDE" w:rsidRPr="005D6D9B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5D6D9B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6E86EE34" w:rsidR="004D01A2" w:rsidRPr="005D6D9B" w:rsidRDefault="00D85F10" w:rsidP="005D4BE4">
            <w:pPr>
              <w:spacing w:after="120"/>
              <w:jc w:val="both"/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p</w:t>
            </w:r>
            <w:r w:rsidR="00C367FE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.</w:t>
            </w:r>
            <w:r w:rsidR="004D5CDE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te ga popunite u skladu s pojašnjenjima i uputama</w:t>
            </w:r>
            <w:r w:rsidR="004D5CDE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. Tablični dio (</w:t>
            </w:r>
            <w:proofErr w:type="spellStart"/>
            <w:r w:rsidR="004D5CDE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="004D5CDE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 format) poslovnog</w:t>
            </w:r>
            <w:r w:rsidR="004D01A2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a</w:t>
            </w:r>
            <w:r w:rsidR="004D01A2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 se </w:t>
            </w:r>
            <w:r w:rsidR="002B3869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može</w:t>
            </w:r>
            <w:r w:rsidR="00E47B1B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 dostav</w:t>
            </w:r>
            <w:r w:rsidR="002B3869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iti</w:t>
            </w:r>
            <w:r w:rsidR="00E47B1B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 </w:t>
            </w:r>
            <w:r w:rsidR="004D5CDE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u elektroničkom</w:t>
            </w:r>
            <w:r w:rsidR="004D01A2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iku (DVD ili CD s oznakom R:CD/R, DVD/R)</w:t>
            </w:r>
            <w:r w:rsidR="004D01A2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.</w:t>
            </w:r>
            <w:r w:rsidR="002B3869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 </w:t>
            </w:r>
          </w:p>
          <w:p w14:paraId="36F850A8" w14:textId="1864CFDC" w:rsidR="003F0D04" w:rsidRPr="00E26DA3" w:rsidRDefault="004D5CDE" w:rsidP="005D4BE4">
            <w:pPr>
              <w:spacing w:after="0"/>
              <w:jc w:val="both"/>
              <w:rPr>
                <w:rFonts w:ascii="Calibri Light" w:hAnsi="Calibri Light" w:cs="Calibri Light"/>
                <w:iCs/>
                <w:color w:val="000000"/>
                <w:lang w:val="hr-HR"/>
              </w:rPr>
            </w:pPr>
            <w:r w:rsidRPr="00E26DA3">
              <w:rPr>
                <w:rFonts w:ascii="Calibri Light" w:hAnsi="Calibri Light" w:cs="Calibri Light"/>
                <w:iCs/>
                <w:color w:val="000000"/>
                <w:lang w:val="hr-HR"/>
              </w:rPr>
              <w:t>NAPOMENA: U slučaju da obrazac B</w:t>
            </w:r>
            <w:r w:rsidR="004D01A2" w:rsidRPr="00E26DA3">
              <w:rPr>
                <w:rFonts w:ascii="Calibri Light" w:hAnsi="Calibri Light" w:cs="Calibri Light"/>
                <w:iCs/>
                <w:color w:val="000000"/>
                <w:lang w:val="hr-HR"/>
              </w:rPr>
              <w:t>. Poslovni plan</w:t>
            </w:r>
            <w:r w:rsidR="006E7938" w:rsidRPr="00E26DA3">
              <w:rPr>
                <w:rFonts w:ascii="Calibri Light" w:hAnsi="Calibri Light" w:cs="Calibri Light"/>
                <w:iCs/>
                <w:color w:val="000000"/>
                <w:lang w:val="hr-HR"/>
              </w:rPr>
              <w:t xml:space="preserve"> (opisni i tablični dio)</w:t>
            </w:r>
            <w:r w:rsidR="004D01A2" w:rsidRPr="00E26DA3">
              <w:rPr>
                <w:rFonts w:ascii="Calibri Light" w:hAnsi="Calibri Light" w:cs="Calibri Light"/>
                <w:iCs/>
                <w:color w:val="000000"/>
                <w:lang w:val="hr-HR"/>
              </w:rPr>
              <w:t xml:space="preserve"> nije dostavljen</w:t>
            </w:r>
            <w:r w:rsidR="00C720CF" w:rsidRPr="00E26DA3">
              <w:rPr>
                <w:rFonts w:ascii="Calibri Light" w:hAnsi="Calibri Light" w:cs="Calibri Light"/>
                <w:iCs/>
                <w:color w:val="000000"/>
                <w:lang w:val="hr-HR"/>
              </w:rPr>
              <w:t xml:space="preserve"> u papirnatom obliku</w:t>
            </w:r>
            <w:r w:rsidR="004D01A2" w:rsidRPr="00E26DA3">
              <w:rPr>
                <w:rFonts w:ascii="Calibri Light" w:hAnsi="Calibri Light" w:cs="Calibri Light"/>
                <w:iCs/>
                <w:color w:val="000000"/>
                <w:lang w:val="hr-HR"/>
              </w:rPr>
              <w:t xml:space="preserve"> prijava projekta se isključuje iz postupka odabira projekta, bez mogućnosti dopune/obrazlože</w:t>
            </w:r>
            <w:r w:rsidRPr="00E26DA3">
              <w:rPr>
                <w:rFonts w:ascii="Calibri Light" w:hAnsi="Calibri Light" w:cs="Calibri Light"/>
                <w:iCs/>
                <w:color w:val="000000"/>
                <w:lang w:val="hr-HR"/>
              </w:rPr>
              <w:t>nja/ispravka (D/O/I</w:t>
            </w:r>
            <w:r w:rsidR="004D01A2" w:rsidRPr="00E26DA3">
              <w:rPr>
                <w:rFonts w:ascii="Calibri Light" w:hAnsi="Calibri Light" w:cs="Calibri Light"/>
                <w:iCs/>
                <w:color w:val="000000"/>
                <w:lang w:val="hr-HR"/>
              </w:rPr>
              <w:t>).</w:t>
            </w:r>
          </w:p>
        </w:tc>
      </w:tr>
      <w:tr w:rsidR="00B60AF0" w:rsidRPr="005D6D9B" w14:paraId="2439E85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5D6D9B" w:rsidRDefault="007615C7" w:rsidP="005D4BE4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7626CC6B" w:rsidR="00B60AF0" w:rsidRPr="005D6D9B" w:rsidRDefault="000C0882" w:rsidP="005D4BE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P</w:t>
            </w:r>
            <w:r w:rsidR="00994CE8"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 xml:space="preserve">reslika </w:t>
            </w:r>
            <w:r w:rsidR="00B60AF0"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 xml:space="preserve">osobne iskaznice nositelja projekta (nositelja </w:t>
            </w:r>
            <w:r w:rsidR="00513F65"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SOPG-a/</w:t>
            </w:r>
            <w:r w:rsidR="00B60AF0"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OPG-a/vlasnika obrta/odgovorne osobe u trgovačkom društvu/zadruzi).</w:t>
            </w:r>
          </w:p>
          <w:p w14:paraId="73D80A68" w14:textId="77777777" w:rsidR="00994CE8" w:rsidRPr="005D6D9B" w:rsidRDefault="00994CE8" w:rsidP="00B94618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</w:p>
          <w:p w14:paraId="06114B1E" w14:textId="77777777" w:rsidR="00B60AF0" w:rsidRPr="005D6D9B" w:rsidRDefault="00B60AF0" w:rsidP="00B94618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6D9B" w:rsidRDefault="00994CE8" w:rsidP="00D85F10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Dostavite </w:t>
            </w:r>
            <w:r w:rsidR="000C0882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obostranu </w:t>
            </w:r>
            <w:r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(nije potrebna ovjera kod javnog bilježnika)</w:t>
            </w:r>
            <w:r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, </w:t>
            </w:r>
            <w:r w:rsidR="00045DFE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dostavite</w:t>
            </w:r>
            <w:r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</w:t>
            </w:r>
            <w:r w:rsidR="000C0882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Potvrdu</w:t>
            </w:r>
            <w:r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o podn</w:t>
            </w:r>
            <w:r w:rsidR="00D85F10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esenom</w:t>
            </w:r>
            <w:r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Zahtjev</w:t>
            </w:r>
            <w:r w:rsidR="000C0882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5D6D9B" w14:paraId="64C383EB" w14:textId="77777777" w:rsidTr="008E6A49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5D6D9B" w:rsidRDefault="00F611C5" w:rsidP="00A348EB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lastRenderedPageBreak/>
              <w:t>4</w:t>
            </w:r>
            <w:r w:rsidR="00674F3F"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2B7EA" w14:textId="372DC137" w:rsidR="00CC3CA6" w:rsidRPr="005D6D9B" w:rsidRDefault="006754FF" w:rsidP="009B6DC0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službenika.</w:t>
            </w:r>
          </w:p>
          <w:p w14:paraId="0A4807A3" w14:textId="77777777" w:rsidR="006754FF" w:rsidRPr="005D6D9B" w:rsidRDefault="006754FF" w:rsidP="009B6DC0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</w:p>
          <w:p w14:paraId="18195769" w14:textId="519AAA58" w:rsidR="00CC3CA6" w:rsidRPr="005D6D9B" w:rsidRDefault="00CC3CA6" w:rsidP="009B6DC0">
            <w:pPr>
              <w:spacing w:after="0"/>
              <w:jc w:val="both"/>
              <w:rPr>
                <w:rFonts w:ascii="Calibri Light" w:hAnsi="Calibri Light" w:cs="Calibri Light"/>
                <w:b/>
                <w:lang w:val="hr-HR"/>
              </w:rPr>
            </w:pPr>
            <w:r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Pojašnjenje:</w:t>
            </w:r>
          </w:p>
          <w:p w14:paraId="79E5C535" w14:textId="1C82E96A" w:rsidR="00B671FD" w:rsidRPr="005D6D9B" w:rsidRDefault="00B671FD" w:rsidP="009B6DC0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Potvrda</w:t>
            </w:r>
            <w:r w:rsidR="00CC3CA6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</w:t>
            </w:r>
            <w:r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o ekonomskoj veličini</w:t>
            </w:r>
            <w:r w:rsidR="00CC3CA6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poljoprivrednog gospodar</w:t>
            </w:r>
            <w:r w:rsidR="007A1881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stva obvez</w:t>
            </w:r>
            <w:r w:rsidR="00CC3CA6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n</w:t>
            </w:r>
            <w:r w:rsidR="007A1881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a</w:t>
            </w:r>
            <w:r w:rsidR="00CC3CA6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je za sve nositelje projekata. Mora bi</w:t>
            </w:r>
            <w:r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ti potpisan</w:t>
            </w:r>
            <w:r w:rsidR="00C34046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a</w:t>
            </w:r>
            <w:r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od</w:t>
            </w:r>
            <w:r w:rsidR="00B66882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strane službenika Uprave za stručnu podršku u poljoprivredi i ribarstvu (Ministarstvo poljoprivrede) </w:t>
            </w:r>
            <w:r w:rsidR="007A1881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i</w:t>
            </w:r>
            <w:r w:rsidR="00CC3CA6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izdan</w:t>
            </w:r>
            <w:r w:rsidR="007A1881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a</w:t>
            </w:r>
            <w:r w:rsidR="00CC3CA6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nakon objave </w:t>
            </w:r>
            <w:r w:rsidR="00BD4012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n</w:t>
            </w:r>
            <w:r w:rsidR="00CC3CA6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atječaja.</w:t>
            </w:r>
          </w:p>
          <w:p w14:paraId="44424876" w14:textId="6F0B1179" w:rsidR="00B671FD" w:rsidRPr="005D6D9B" w:rsidRDefault="00B671FD" w:rsidP="009B6DC0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Potvrda o ekonomskoj veličini poljoprivrednog gospodarstva sadrži sljedeće:</w:t>
            </w:r>
          </w:p>
          <w:p w14:paraId="75BA6189" w14:textId="03B4A732" w:rsidR="00B671FD" w:rsidRPr="005D6D9B" w:rsidRDefault="00B671FD" w:rsidP="009B6DC0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- Izračun ekonomske veličine poljoprivrednog gospodarstva</w:t>
            </w:r>
          </w:p>
          <w:p w14:paraId="19DFE57B" w14:textId="144DB20F" w:rsidR="00B671FD" w:rsidRPr="005D6D9B" w:rsidRDefault="00B671FD" w:rsidP="009B6DC0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6D9B" w:rsidRDefault="00B671FD" w:rsidP="009B6DC0">
            <w:pPr>
              <w:spacing w:after="0"/>
              <w:jc w:val="both"/>
              <w:rPr>
                <w:rFonts w:ascii="Calibri Light" w:hAnsi="Calibri Light" w:cs="Calibri Light"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- FADN kalkulator s vidljivim izračunima.</w:t>
            </w:r>
            <w:r w:rsidRPr="005D6D9B">
              <w:rPr>
                <w:rFonts w:ascii="Calibri Light" w:hAnsi="Calibri Light" w:cs="Calibri Light"/>
                <w:i/>
                <w:lang w:val="hr-HR"/>
              </w:rPr>
              <w:t xml:space="preserve"> </w:t>
            </w:r>
          </w:p>
        </w:tc>
      </w:tr>
      <w:tr w:rsidR="00674F3F" w:rsidRPr="005D6D9B" w14:paraId="55C66E8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5D6D9B" w:rsidRDefault="00F611C5" w:rsidP="00A348EB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5</w:t>
            </w:r>
            <w:r w:rsidR="00674F3F"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6D9B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b/>
                <w:color w:val="FFFF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Obrazac C</w:t>
            </w:r>
            <w:r w:rsidR="00922FD0" w:rsidRPr="005D6D9B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. </w:t>
            </w:r>
            <w:r w:rsidR="00674F3F" w:rsidRPr="005D6D9B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Izjava o veličini poduzeća</w:t>
            </w:r>
            <w:r w:rsidR="00922FD0" w:rsidRPr="005D6D9B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.</w:t>
            </w:r>
            <w:r w:rsidR="00674F3F" w:rsidRPr="005D6D9B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6D9B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1B52531E" w:rsidR="00BD4012" w:rsidRPr="005D6D9B" w:rsidRDefault="00D85F10" w:rsidP="00BD4012">
            <w:pPr>
              <w:spacing w:after="120"/>
              <w:jc w:val="both"/>
              <w:rPr>
                <w:rFonts w:ascii="Calibri Light" w:hAnsi="Calibri Light" w:cs="Calibri Light"/>
              </w:rPr>
            </w:pPr>
            <w:r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predložak </w:t>
            </w:r>
            <w:r w:rsidR="00E47B1B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>(Obrazac C</w:t>
            </w:r>
            <w:r w:rsidR="000225C0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te ga popunite u skladu s pojašnjenjima i uputama</w:t>
            </w:r>
            <w:r w:rsidR="000225C0" w:rsidRPr="005D6D9B">
              <w:rPr>
                <w:rFonts w:ascii="Calibri Light" w:hAnsi="Calibri Light" w:cs="Calibri Light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ispišite</w:t>
            </w:r>
            <w:r w:rsidR="000225C0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, potpišite i ovjerite</w:t>
            </w:r>
            <w:r w:rsidR="00173104">
              <w:rPr>
                <w:rFonts w:ascii="Calibri Light" w:hAnsi="Calibri Light" w:cs="Calibri Light"/>
                <w:i/>
                <w:color w:val="000000"/>
                <w:lang w:val="hr-HR"/>
              </w:rPr>
              <w:t xml:space="preserve"> </w:t>
            </w:r>
            <w:r w:rsidR="000225C0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(</w:t>
            </w:r>
            <w:r w:rsidR="00A07751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SOPG/</w:t>
            </w:r>
            <w:r w:rsidR="000225C0" w:rsidRPr="005D6D9B">
              <w:rPr>
                <w:rFonts w:ascii="Calibri Light" w:hAnsi="Calibri Light" w:cs="Calibri Light"/>
                <w:i/>
                <w:color w:val="000000"/>
                <w:lang w:val="hr-HR"/>
              </w:rPr>
              <w:t>OPG koji nema žig može samo potpisati).</w:t>
            </w:r>
            <w:r w:rsidR="009D618C" w:rsidRPr="005D6D9B">
              <w:rPr>
                <w:rFonts w:ascii="Calibri Light" w:hAnsi="Calibri Light" w:cs="Calibri Light"/>
              </w:rPr>
              <w:t xml:space="preserve"> </w:t>
            </w:r>
          </w:p>
          <w:p w14:paraId="24330EAB" w14:textId="3D3D086D" w:rsidR="007E7EDF" w:rsidRPr="005D6D9B" w:rsidRDefault="00BD4012" w:rsidP="009D618C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5D6D9B">
              <w:rPr>
                <w:rFonts w:ascii="Calibri Light" w:hAnsi="Calibri Light" w:cs="Calibri Light"/>
              </w:rPr>
              <w:t xml:space="preserve">NAPOMENA: </w:t>
            </w:r>
            <w:r w:rsidR="009D618C" w:rsidRPr="00E26DA3">
              <w:rPr>
                <w:rFonts w:ascii="Calibri Light" w:hAnsi="Calibri Light" w:cs="Calibri Light"/>
                <w:iCs/>
                <w:color w:val="000000"/>
                <w:lang w:val="hr-HR"/>
              </w:rPr>
              <w:t xml:space="preserve">Obrazac ispunjavaju svi organizacijski oblici poljoprivrednog gospodarstva: </w:t>
            </w:r>
            <w:r w:rsidR="00A07751" w:rsidRPr="00E26DA3">
              <w:rPr>
                <w:rFonts w:ascii="Calibri Light" w:hAnsi="Calibri Light" w:cs="Calibri Light"/>
                <w:iCs/>
                <w:color w:val="000000"/>
                <w:lang w:val="hr-HR"/>
              </w:rPr>
              <w:t xml:space="preserve">SOPG, </w:t>
            </w:r>
            <w:r w:rsidR="009D618C" w:rsidRPr="00E26DA3">
              <w:rPr>
                <w:rFonts w:ascii="Calibri Light" w:hAnsi="Calibri Light" w:cs="Calibri Light"/>
                <w:iCs/>
                <w:color w:val="000000"/>
                <w:lang w:val="hr-HR"/>
              </w:rPr>
              <w:t>OPG, obrt, trgovačko društvo, zadruga.</w:t>
            </w:r>
          </w:p>
        </w:tc>
      </w:tr>
      <w:tr w:rsidR="00674F3F" w:rsidRPr="005D6D9B" w14:paraId="145480F9" w14:textId="77777777" w:rsidTr="008E6A49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5D6D9B" w:rsidRDefault="00F611C5" w:rsidP="00A348EB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6</w:t>
            </w:r>
            <w:r w:rsidR="00674F3F"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191E514F" w:rsidR="00637568" w:rsidRPr="005D6D9B" w:rsidRDefault="00674F3F">
            <w:pPr>
              <w:spacing w:after="0"/>
              <w:jc w:val="both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 xml:space="preserve">nositelj projekta </w:t>
            </w: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 xml:space="preserve"> RH,</w:t>
            </w: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prijave projekta</w:t>
            </w: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 xml:space="preserve"> i ovjerena od strane Porezne uprave. U Potvrdi ne smije biti naveden dug.</w:t>
            </w:r>
          </w:p>
        </w:tc>
      </w:tr>
      <w:tr w:rsidR="00674F3F" w:rsidRPr="005D6D9B" w14:paraId="44F35379" w14:textId="77777777" w:rsidTr="00045DFE">
        <w:trPr>
          <w:trHeight w:val="39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5D6D9B" w:rsidRDefault="00674F3F" w:rsidP="008F4F37">
            <w:pPr>
              <w:spacing w:after="0"/>
              <w:jc w:val="both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POREZNI STATUS NOSITELJA PROJEKTA</w:t>
            </w: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:</w:t>
            </w:r>
          </w:p>
        </w:tc>
      </w:tr>
      <w:tr w:rsidR="008E6A49" w:rsidRPr="005D6D9B" w14:paraId="72CAE2A1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6D9B" w:rsidRDefault="008E6A49">
            <w:pPr>
              <w:spacing w:after="0"/>
              <w:jc w:val="both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5D6D9B" w14:paraId="3C8D36FC" w14:textId="77777777" w:rsidTr="002D4265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1B6AEBE9" w:rsidR="008E6A49" w:rsidRPr="005D6D9B" w:rsidRDefault="00FD136A" w:rsidP="00A348EB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7</w:t>
            </w:r>
            <w:r w:rsidR="008E6A49"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6D9B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2F17F814" w:rsidR="008E6A49" w:rsidRPr="005D6D9B" w:rsidRDefault="008E6A49" w:rsidP="005D4BE4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• Prijava poreza na dohodak za </w:t>
            </w:r>
            <w:r w:rsidR="008F4F37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201</w:t>
            </w:r>
            <w:r w:rsidR="00F4073D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9</w:t>
            </w:r>
            <w:r w:rsidR="008F4F37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. 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 godinu (</w:t>
            </w:r>
            <w:r w:rsidRPr="005D6D9B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Obrazac DOH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), ovjeren</w:t>
            </w:r>
            <w:r w:rsidR="00D85F10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a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 od strane nadležne Porezne uprave zajedno s </w:t>
            </w:r>
            <w:r w:rsidR="00C302D6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pregledom poslovnih 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primitaka i izdataka (</w:t>
            </w:r>
            <w:r w:rsidRPr="005D6D9B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Obrazac </w:t>
            </w:r>
            <w:r w:rsidR="00C302D6" w:rsidRPr="005D6D9B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P-PPI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) za </w:t>
            </w:r>
            <w:r w:rsidR="00D85F10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razdoblje 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od 1. siječnja do 31. prosinca </w:t>
            </w:r>
            <w:r w:rsidR="00921A40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201</w:t>
            </w:r>
            <w:r w:rsidR="00F4073D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9</w:t>
            </w:r>
            <w:r w:rsidR="00921A40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. 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godine, ovjeren</w:t>
            </w:r>
            <w:r w:rsidR="00D85F10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a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 i potpisan</w:t>
            </w:r>
            <w:r w:rsidR="00D85F10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a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7E262826" w:rsidR="008E6A49" w:rsidRPr="005D6D9B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•  Popis dugotrajne imovine na dan 31.</w:t>
            </w:r>
            <w:r w:rsidR="00595AF3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12.</w:t>
            </w:r>
            <w:r w:rsidR="00921A40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201</w:t>
            </w:r>
            <w:r w:rsidR="00F4073D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9</w:t>
            </w:r>
            <w:r w:rsidR="00921A40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.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3A468C" w:rsidRPr="005D6D9B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ili</w:t>
            </w:r>
          </w:p>
          <w:p w14:paraId="34104B00" w14:textId="77777777" w:rsidR="008E6A49" w:rsidRPr="005D6D9B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423313D9" w14:textId="4711ACDA" w:rsidR="001F23D1" w:rsidRPr="005D6D9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NAPOMENA: Pod dohotkom od samostalne djelatnosti smatra se, u skladu s čl. 28. Zakona o porezu na dohodak (NN br. 115/16</w:t>
            </w:r>
            <w:r w:rsidR="00513F65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, 106/18, 121/19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), dohodak od obrta i s obrtom izjednačenih djelatnosti, 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lastRenderedPageBreak/>
              <w:t xml:space="preserve">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5D6D9B" w14:paraId="051A4693" w14:textId="77777777" w:rsidTr="008E6A49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5D6D9B" w:rsidRDefault="008E6A49" w:rsidP="00A348EB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6D9B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B. KOJIMA SE DOH</w:t>
            </w:r>
            <w:r w:rsidR="00D85F10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O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6A201D34" w:rsidR="008E6A49" w:rsidRPr="005D6D9B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• Evidencija o prometu na kraju </w:t>
            </w:r>
            <w:r w:rsidR="00921A40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201</w:t>
            </w:r>
            <w:r w:rsidR="00513F65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9</w:t>
            </w:r>
            <w:r w:rsidR="00921A40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.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 godine </w:t>
            </w:r>
            <w:r w:rsidRPr="005D6D9B">
              <w:rPr>
                <w:rFonts w:ascii="Calibri Light" w:hAnsi="Calibri Light" w:cs="Calibri Light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33CA499B" w:rsidR="008E6A49" w:rsidRPr="005D6D9B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dohodak za </w:t>
            </w:r>
            <w:r w:rsidR="00595AF3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201</w:t>
            </w:r>
            <w:r w:rsidR="00513F65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9</w:t>
            </w:r>
            <w:r w:rsidR="00595AF3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.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 godinu </w:t>
            </w:r>
            <w:r w:rsidRPr="005D6D9B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(Obrazac PO – SD), 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ovjeren</w:t>
            </w:r>
            <w:r w:rsidR="00D85F10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o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6D9B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6D9B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56DE2AB4" w:rsidR="00A348EB" w:rsidRPr="005D6D9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NAPOMENA: Samostalne djelatnosti koje se mogu paušalno oporezivati propisane su čl. 1. Pravilnika o paušalnom oporezivanju samostalnih djelatnosti (NN br. 1/2017).  </w:t>
            </w:r>
            <w:r w:rsidR="001F23D1" w:rsidRPr="005D6D9B">
              <w:rPr>
                <w:rFonts w:ascii="Calibri Light" w:hAnsi="Calibri Light" w:cs="Calibri Light"/>
                <w:color w:val="000000"/>
                <w:highlight w:val="lightGray"/>
                <w:lang w:val="hr-HR" w:eastAsia="hr-HR"/>
              </w:rPr>
              <w:t xml:space="preserve"> </w:t>
            </w:r>
          </w:p>
        </w:tc>
      </w:tr>
      <w:tr w:rsidR="00AF6B8D" w:rsidRPr="005D6D9B" w14:paraId="7FDB8687" w14:textId="77777777" w:rsidTr="00AF6B8D">
        <w:trPr>
          <w:trHeight w:val="36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5D6D9B" w:rsidRDefault="00AF6B8D" w:rsidP="00A348EB">
            <w:pPr>
              <w:spacing w:before="100" w:beforeAutospacing="1" w:after="100" w:afterAutospacing="1" w:line="240" w:lineRule="auto"/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5D6D9B" w14:paraId="5CB01B5E" w14:textId="77777777" w:rsidTr="00045DFE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2B0918C1" w:rsidR="00AF6B8D" w:rsidRPr="005D6D9B" w:rsidRDefault="00FD136A" w:rsidP="00A348EB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8</w:t>
            </w:r>
            <w:r w:rsidR="00AF6B8D"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6D9B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A. KOJI SU POSLOVALI </w:t>
            </w:r>
          </w:p>
          <w:p w14:paraId="0E812965" w14:textId="753E5CD7" w:rsidR="00AF6B8D" w:rsidRPr="005D6D9B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• Godišnji financijski izvještaj GFI-POD za</w:t>
            </w:r>
            <w:r w:rsidR="000D52FD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 </w:t>
            </w:r>
            <w:r w:rsidR="00595AF3" w:rsidRPr="00EC3D08">
              <w:rPr>
                <w:rFonts w:ascii="Calibri Light" w:hAnsi="Calibri Light" w:cs="Calibri Light"/>
                <w:color w:val="000000"/>
                <w:lang w:val="hr-HR" w:eastAsia="hr-HR"/>
              </w:rPr>
              <w:t>201</w:t>
            </w:r>
            <w:r w:rsidR="00825904" w:rsidRPr="00EC3D08">
              <w:rPr>
                <w:rFonts w:ascii="Calibri Light" w:hAnsi="Calibri Light" w:cs="Calibri Light"/>
                <w:color w:val="000000"/>
                <w:lang w:val="hr-HR" w:eastAsia="hr-HR"/>
              </w:rPr>
              <w:t>9</w:t>
            </w:r>
            <w:r w:rsidR="00E55C18" w:rsidRPr="00EC3D08">
              <w:rPr>
                <w:rFonts w:ascii="Calibri Light" w:hAnsi="Calibri Light" w:cs="Calibri Light"/>
                <w:color w:val="000000"/>
                <w:lang w:val="hr-HR" w:eastAsia="hr-HR"/>
              </w:rPr>
              <w:t>.</w:t>
            </w:r>
            <w:r w:rsidRPr="00EC3D08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 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693764CB" w:rsidR="00AF6B8D" w:rsidRPr="005D6D9B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• Popis dugotrajne imovine na dan 31.</w:t>
            </w:r>
            <w:r w:rsidR="00595AF3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12.201</w:t>
            </w:r>
            <w:r w:rsidR="00825904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9</w:t>
            </w:r>
            <w:r w:rsidR="000D52FD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. godine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6D9B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B. KOJI JE BIO U STATUSU MIROVANJA  </w:t>
            </w:r>
          </w:p>
          <w:p w14:paraId="7B9F9F07" w14:textId="269A2C5D" w:rsidR="000D52FD" w:rsidRPr="005D6D9B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• Izjava o neaktivnosti sukladno </w:t>
            </w:r>
            <w:r w:rsidR="00E1150D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čl. 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20. </w:t>
            </w:r>
            <w:r w:rsidR="00E1150D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st.</w:t>
            </w:r>
            <w:r w:rsidR="00914A82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 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  <w:p w14:paraId="4AFB216A" w14:textId="46662460" w:rsidR="00E311C1" w:rsidRPr="005D6D9B" w:rsidRDefault="000D52FD" w:rsidP="00A94EE7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NAPOMENA: Obveznici poreza na dobit koji su predali izvještaje u ovoj godini</w:t>
            </w:r>
            <w:r w:rsidR="00FD136A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, obvezni su dostaviti Obrazac GFI-POD i Popis dugotrajne imovine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 za 201</w:t>
            </w:r>
            <w:r w:rsidR="00825904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9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. godinu.  </w:t>
            </w:r>
          </w:p>
          <w:p w14:paraId="2580E3CE" w14:textId="664734F8" w:rsidR="007457A6" w:rsidRPr="005D6D9B" w:rsidRDefault="007457A6" w:rsidP="00045DFE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</w:p>
        </w:tc>
      </w:tr>
      <w:tr w:rsidR="00AF6B8D" w:rsidRPr="005D6D9B" w14:paraId="1B31FDC1" w14:textId="77777777" w:rsidTr="00AF6B8D">
        <w:trPr>
          <w:trHeight w:val="219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5D6D9B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NOSITELJI PROJEKTA KOJA</w:t>
            </w:r>
            <w:r w:rsidR="003A468C" w:rsidRPr="005D6D9B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 NISU OBVEZNICI POREZA NA </w:t>
            </w:r>
            <w:r w:rsidRPr="005D6D9B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5D6D9B" w14:paraId="43E9C7C7" w14:textId="77777777" w:rsidTr="00A348EB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6F6FB1E9" w:rsidR="00AF6B8D" w:rsidRPr="005D6D9B" w:rsidRDefault="00FD136A" w:rsidP="00A348EB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9</w:t>
            </w:r>
            <w:r w:rsidR="00AF6B8D"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075EB3A5" w:rsidR="00AF6B8D" w:rsidRPr="005D6D9B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• Obrazac Evidencije o prodaji </w:t>
            </w:r>
            <w:r w:rsidR="00C302D6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vlastitih 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poljoprivrednih proizvoda</w:t>
            </w:r>
            <w:r w:rsidR="00A94EE7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 za 201</w:t>
            </w:r>
            <w:r w:rsidR="00825904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9</w:t>
            </w:r>
            <w:r w:rsidR="00A94EE7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. godinu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 </w:t>
            </w:r>
          </w:p>
          <w:p w14:paraId="1C034138" w14:textId="08584247" w:rsidR="00473E20" w:rsidRPr="005D6D9B" w:rsidRDefault="00AF6B8D" w:rsidP="00045DFE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color w:val="000000"/>
                <w:lang w:val="hr-HR" w:eastAsia="hr-HR"/>
              </w:rPr>
            </w:pP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NAPOMENA: Nositelji projekta koji po osnovi djelatnosti poljoprivrede i šumarstva nisu obveznici poreza na dohodak sukladno čl. 29. st. 3. Zakona o porezu na dohodak (NN br. 115/16</w:t>
            </w:r>
            <w:r w:rsidR="00513F65"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 xml:space="preserve">, 106/18, 121/19 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t>), odnosno oni koji po toj osnovi u poreznom razdoblju ostvare ukupni godišnji primitak manji od 80.500,00 HRK, pod uvjetom da nisu obveznici poreza na dodanu vrijednost sukladno posebnom zakonu ili ako ostvaruju poticaje na način i pod uvjetima propisanim posebnim za</w:t>
            </w:r>
            <w:r w:rsidRPr="005D6D9B">
              <w:rPr>
                <w:rFonts w:ascii="Calibri Light" w:hAnsi="Calibri Light" w:cs="Calibri Light"/>
                <w:color w:val="000000"/>
                <w:lang w:val="hr-HR" w:eastAsia="hr-HR"/>
              </w:rPr>
              <w:softHyphen/>
              <w:t>konima.</w:t>
            </w:r>
          </w:p>
        </w:tc>
      </w:tr>
    </w:tbl>
    <w:p w14:paraId="4E1FD01D" w14:textId="3F334108" w:rsidR="00674F3F" w:rsidRPr="005D6D9B" w:rsidRDefault="00674F3F" w:rsidP="002D4265">
      <w:pPr>
        <w:spacing w:after="0"/>
        <w:rPr>
          <w:rFonts w:ascii="Calibri Light" w:hAnsi="Calibri Light" w:cs="Calibri Light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3"/>
        <w:gridCol w:w="8947"/>
      </w:tblGrid>
      <w:tr w:rsidR="00DB0721" w:rsidRPr="005D6D9B" w14:paraId="1904EA9F" w14:textId="77777777" w:rsidTr="002176EA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9726ED" w14:textId="77777777" w:rsidR="00DB0721" w:rsidRPr="005D6D9B" w:rsidRDefault="00DB0721" w:rsidP="002176EA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10.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D3C0B" w14:textId="4CFDF041" w:rsidR="00DB0721" w:rsidRPr="005D6D9B" w:rsidRDefault="00DB0721" w:rsidP="002176EA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Potvrda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Hrvatskog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zavoda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za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mirovinsko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osiguranje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iz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koje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je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vidljivo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da </w:t>
            </w:r>
            <w:proofErr w:type="spellStart"/>
            <w:r w:rsidR="005D6D9B">
              <w:rPr>
                <w:rFonts w:ascii="Calibri Light" w:hAnsi="Calibri Light" w:cs="Calibri Light"/>
                <w:b/>
                <w:color w:val="000000"/>
              </w:rPr>
              <w:t>K</w:t>
            </w:r>
            <w:r w:rsidRPr="005D6D9B">
              <w:rPr>
                <w:rFonts w:ascii="Calibri Light" w:hAnsi="Calibri Light" w:cs="Calibri Light"/>
                <w:b/>
                <w:color w:val="000000"/>
              </w:rPr>
              <w:t>orisnik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ne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ostvaruje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dohodak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po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osnovi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nesamostalne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djelatnosti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>ili</w:t>
            </w:r>
            <w:proofErr w:type="spellEnd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nije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u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mirovini</w:t>
            </w:r>
            <w:proofErr w:type="spellEnd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>ili</w:t>
            </w:r>
            <w:proofErr w:type="spellEnd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da </w:t>
            </w:r>
            <w:proofErr w:type="spellStart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>uplaćuje</w:t>
            </w:r>
            <w:proofErr w:type="spellEnd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>doprinose</w:t>
            </w:r>
            <w:proofErr w:type="spellEnd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po </w:t>
            </w:r>
            <w:proofErr w:type="spellStart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>osnovi</w:t>
            </w:r>
            <w:proofErr w:type="spellEnd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>poljoprivrede</w:t>
            </w:r>
            <w:proofErr w:type="spellEnd"/>
            <w:r w:rsidR="002B185A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="002B185A">
              <w:rPr>
                <w:rFonts w:ascii="Calibri Light" w:eastAsia="Times New Roman" w:hAnsi="Calibri Light" w:cs="Calibri Light"/>
                <w:b/>
                <w:bCs/>
              </w:rPr>
              <w:t>odnosno</w:t>
            </w:r>
            <w:proofErr w:type="spellEnd"/>
            <w:r w:rsidR="002B185A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="00EC3D08">
              <w:rPr>
                <w:rFonts w:ascii="Calibri Light" w:eastAsia="Times New Roman" w:hAnsi="Calibri Light" w:cs="Calibri Light"/>
                <w:b/>
                <w:bCs/>
              </w:rPr>
              <w:t>p</w:t>
            </w:r>
            <w:r w:rsidR="002B185A" w:rsidRPr="005D6D9B">
              <w:rPr>
                <w:rFonts w:ascii="Calibri Light" w:hAnsi="Calibri Light" w:cs="Calibri Light"/>
                <w:b/>
                <w:color w:val="000000"/>
              </w:rPr>
              <w:t>otvrda</w:t>
            </w:r>
            <w:proofErr w:type="spellEnd"/>
            <w:r w:rsidR="002B185A"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="002B185A" w:rsidRPr="005D6D9B">
              <w:rPr>
                <w:rFonts w:ascii="Calibri Light" w:hAnsi="Calibri Light" w:cs="Calibri Light"/>
                <w:b/>
                <w:color w:val="000000"/>
              </w:rPr>
              <w:t>Hrvatskog</w:t>
            </w:r>
            <w:proofErr w:type="spellEnd"/>
            <w:r w:rsidR="002B185A"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="002B185A" w:rsidRPr="005D6D9B">
              <w:rPr>
                <w:rFonts w:ascii="Calibri Light" w:hAnsi="Calibri Light" w:cs="Calibri Light"/>
                <w:b/>
                <w:color w:val="000000"/>
              </w:rPr>
              <w:t>zavoda</w:t>
            </w:r>
            <w:proofErr w:type="spellEnd"/>
            <w:r w:rsidR="002B185A" w:rsidRPr="005D6D9B">
              <w:rPr>
                <w:rFonts w:ascii="Calibri Light" w:hAnsi="Calibri Light" w:cs="Calibri Light"/>
                <w:b/>
                <w:color w:val="000000"/>
              </w:rPr>
              <w:t xml:space="preserve"> za </w:t>
            </w:r>
            <w:proofErr w:type="spellStart"/>
            <w:r w:rsidR="002B185A" w:rsidRPr="005D6D9B">
              <w:rPr>
                <w:rFonts w:ascii="Calibri Light" w:hAnsi="Calibri Light" w:cs="Calibri Light"/>
                <w:b/>
                <w:color w:val="000000"/>
              </w:rPr>
              <w:t>mirovinsko</w:t>
            </w:r>
            <w:proofErr w:type="spellEnd"/>
            <w:r w:rsidR="002B185A"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="002B185A" w:rsidRPr="005D6D9B">
              <w:rPr>
                <w:rFonts w:ascii="Calibri Light" w:hAnsi="Calibri Light" w:cs="Calibri Light"/>
                <w:b/>
                <w:color w:val="000000"/>
              </w:rPr>
              <w:t>osiguranje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 xml:space="preserve"> za </w:t>
            </w:r>
            <w:proofErr w:type="spellStart"/>
            <w:r w:rsidR="00EC3D08">
              <w:rPr>
                <w:rFonts w:ascii="Calibri Light" w:hAnsi="Calibri Light" w:cs="Calibri Light"/>
                <w:b/>
                <w:color w:val="000000"/>
              </w:rPr>
              <w:t>zaposlenika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="00EC3D08">
              <w:rPr>
                <w:rFonts w:ascii="Calibri Light" w:hAnsi="Calibri Light" w:cs="Calibri Light"/>
                <w:b/>
                <w:color w:val="000000"/>
              </w:rPr>
              <w:t>pravne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="00EC3D08">
              <w:rPr>
                <w:rFonts w:ascii="Calibri Light" w:hAnsi="Calibri Light" w:cs="Calibri Light"/>
                <w:b/>
                <w:color w:val="000000"/>
              </w:rPr>
              <w:t>osobe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="00EC3D08">
              <w:rPr>
                <w:rFonts w:ascii="Calibri Light" w:hAnsi="Calibri Light" w:cs="Calibri Light"/>
                <w:b/>
                <w:color w:val="000000"/>
              </w:rPr>
              <w:t>iz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="00EC3D08">
              <w:rPr>
                <w:rFonts w:ascii="Calibri Light" w:hAnsi="Calibri Light" w:cs="Calibri Light"/>
                <w:b/>
                <w:color w:val="000000"/>
              </w:rPr>
              <w:t>koje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 xml:space="preserve"> je </w:t>
            </w:r>
            <w:proofErr w:type="spellStart"/>
            <w:r w:rsidR="00EC3D08">
              <w:rPr>
                <w:rFonts w:ascii="Calibri Light" w:hAnsi="Calibri Light" w:cs="Calibri Light"/>
                <w:b/>
                <w:color w:val="000000"/>
              </w:rPr>
              <w:t>vidljivo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 xml:space="preserve"> da je </w:t>
            </w:r>
            <w:proofErr w:type="spellStart"/>
            <w:r w:rsidR="00EC3D08">
              <w:rPr>
                <w:rFonts w:ascii="Calibri Light" w:hAnsi="Calibri Light" w:cs="Calibri Light"/>
                <w:b/>
                <w:color w:val="000000"/>
              </w:rPr>
              <w:t>zaposlenik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 xml:space="preserve"> bio </w:t>
            </w:r>
            <w:proofErr w:type="spellStart"/>
            <w:r w:rsidR="00EC3D08">
              <w:rPr>
                <w:rFonts w:ascii="Calibri Light" w:hAnsi="Calibri Light" w:cs="Calibri Light"/>
                <w:b/>
                <w:color w:val="000000"/>
              </w:rPr>
              <w:t>zaposlen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="00EC3D08">
              <w:rPr>
                <w:rFonts w:ascii="Calibri Light" w:hAnsi="Calibri Light" w:cs="Calibri Light"/>
                <w:b/>
                <w:color w:val="000000"/>
              </w:rPr>
              <w:t>kod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="00EC3D08">
              <w:rPr>
                <w:rFonts w:ascii="Calibri Light" w:hAnsi="Calibri Light" w:cs="Calibri Light"/>
                <w:b/>
                <w:color w:val="000000"/>
              </w:rPr>
              <w:t>pravne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="00EC3D08">
              <w:rPr>
                <w:rFonts w:ascii="Calibri Light" w:hAnsi="Calibri Light" w:cs="Calibri Light"/>
                <w:b/>
                <w:color w:val="000000"/>
              </w:rPr>
              <w:t>osobe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="00EC3D08">
              <w:rPr>
                <w:rFonts w:ascii="Calibri Light" w:hAnsi="Calibri Light" w:cs="Calibri Light"/>
                <w:b/>
                <w:color w:val="000000"/>
              </w:rPr>
              <w:t>tijekom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 xml:space="preserve"> 2019. </w:t>
            </w:r>
            <w:proofErr w:type="spellStart"/>
            <w:r w:rsidR="00EC3D08">
              <w:rPr>
                <w:rFonts w:ascii="Calibri Light" w:hAnsi="Calibri Light" w:cs="Calibri Light"/>
                <w:b/>
                <w:color w:val="000000"/>
              </w:rPr>
              <w:t>godine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 xml:space="preserve">. </w:t>
            </w:r>
            <w:proofErr w:type="spellStart"/>
            <w:r w:rsidR="00EC3D08">
              <w:rPr>
                <w:rFonts w:ascii="Calibri Light" w:hAnsi="Calibri Light" w:cs="Calibri Light"/>
                <w:b/>
                <w:color w:val="000000"/>
              </w:rPr>
              <w:t>Potvrda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 xml:space="preserve"> ne </w:t>
            </w:r>
            <w:proofErr w:type="spellStart"/>
            <w:r w:rsidR="00EC3D08">
              <w:rPr>
                <w:rFonts w:ascii="Calibri Light" w:hAnsi="Calibri Light" w:cs="Calibri Light"/>
                <w:b/>
                <w:color w:val="000000"/>
              </w:rPr>
              <w:t>smije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="00EC3D08">
              <w:rPr>
                <w:rFonts w:ascii="Calibri Light" w:hAnsi="Calibri Light" w:cs="Calibri Light"/>
                <w:b/>
                <w:color w:val="000000"/>
              </w:rPr>
              <w:t>biti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="00EC3D08">
              <w:rPr>
                <w:rFonts w:ascii="Calibri Light" w:hAnsi="Calibri Light" w:cs="Calibri Light"/>
                <w:b/>
                <w:color w:val="000000"/>
              </w:rPr>
              <w:t>starija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 xml:space="preserve"> od dana </w:t>
            </w:r>
            <w:proofErr w:type="spellStart"/>
            <w:r w:rsidR="00EC3D08">
              <w:rPr>
                <w:rFonts w:ascii="Calibri Light" w:hAnsi="Calibri Light" w:cs="Calibri Light"/>
                <w:b/>
                <w:color w:val="000000"/>
              </w:rPr>
              <w:t>objave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 xml:space="preserve"> LAG </w:t>
            </w:r>
            <w:proofErr w:type="spellStart"/>
            <w:r w:rsidR="00EC3D08">
              <w:rPr>
                <w:rFonts w:ascii="Calibri Light" w:hAnsi="Calibri Light" w:cs="Calibri Light"/>
                <w:b/>
                <w:color w:val="000000"/>
              </w:rPr>
              <w:t>Natječaja</w:t>
            </w:r>
            <w:proofErr w:type="spellEnd"/>
            <w:r w:rsidR="00EC3D08">
              <w:rPr>
                <w:rFonts w:ascii="Calibri Light" w:hAnsi="Calibri Light" w:cs="Calibri Light"/>
                <w:b/>
                <w:color w:val="000000"/>
              </w:rPr>
              <w:t>.</w:t>
            </w:r>
          </w:p>
          <w:p w14:paraId="26B56C35" w14:textId="23E81F0F" w:rsidR="00DB0721" w:rsidRPr="005D6D9B" w:rsidRDefault="00DB0721" w:rsidP="002176EA">
            <w:pPr>
              <w:pStyle w:val="StandardWeb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Pojašnjenje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:</w:t>
            </w:r>
            <w:r w:rsidRPr="005D6D9B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color w:val="000000"/>
                <w:sz w:val="22"/>
                <w:szCs w:val="22"/>
              </w:rPr>
              <w:t>Ako</w:t>
            </w:r>
            <w:proofErr w:type="spellEnd"/>
            <w:r w:rsidRPr="005D6D9B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5D6D9B">
              <w:rPr>
                <w:rFonts w:ascii="Calibri Light" w:hAnsi="Calibri Light" w:cs="Calibri Light"/>
                <w:color w:val="000000"/>
                <w:sz w:val="22"/>
                <w:szCs w:val="22"/>
              </w:rPr>
              <w:t>primjenjivo</w:t>
            </w:r>
            <w:proofErr w:type="spellEnd"/>
            <w:r w:rsidR="00EC3D08">
              <w:rPr>
                <w:rFonts w:ascii="Calibri Light" w:hAnsi="Calibri Light" w:cs="Calibri Light"/>
                <w:color w:val="000000"/>
                <w:sz w:val="22"/>
                <w:szCs w:val="22"/>
              </w:rPr>
              <w:t>.</w:t>
            </w:r>
            <w:r w:rsidRPr="005D6D9B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Potvrdu</w:t>
            </w:r>
            <w:proofErr w:type="spellEnd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potrebno</w:t>
            </w:r>
            <w:proofErr w:type="spellEnd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dostaviti</w:t>
            </w:r>
            <w:proofErr w:type="spellEnd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ukoliko</w:t>
            </w:r>
            <w:proofErr w:type="spellEnd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žele</w:t>
            </w:r>
            <w:proofErr w:type="spellEnd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postići</w:t>
            </w:r>
            <w:proofErr w:type="spellEnd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bodovi</w:t>
            </w:r>
            <w:proofErr w:type="spellEnd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specifičnom</w:t>
            </w:r>
            <w:proofErr w:type="spellEnd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kriterij</w:t>
            </w:r>
            <w:r w:rsidR="00C720CF"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ima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 xml:space="preserve"> 2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i</w:t>
            </w:r>
            <w:proofErr w:type="spellEnd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 xml:space="preserve"> 5 za </w:t>
            </w:r>
            <w:proofErr w:type="spellStart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odabir</w:t>
            </w:r>
            <w:proofErr w:type="spellEnd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projekata</w:t>
            </w:r>
            <w:proofErr w:type="spellEnd"/>
            <w:r w:rsidRPr="005D6D9B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B0721" w:rsidRPr="005D6D9B" w14:paraId="19043FAB" w14:textId="77777777" w:rsidTr="002176EA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9A688" w14:textId="77777777" w:rsidR="00DB0721" w:rsidRPr="005D6D9B" w:rsidRDefault="00DB0721" w:rsidP="002176EA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11.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66A844" w14:textId="11B01660" w:rsidR="00DB0721" w:rsidRPr="005D6D9B" w:rsidRDefault="00DB0721" w:rsidP="002176EA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Rješenje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>/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Potvrda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o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upisu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u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prijavitelja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u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Upisnik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subjekta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u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ekološkoj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proizvodnji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ili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Zapisnik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o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stručnom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nadzoru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registriranog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Kontrolnog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tijela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kod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Min</w:t>
            </w:r>
            <w:r w:rsidR="00141A3B">
              <w:rPr>
                <w:rFonts w:ascii="Calibri Light" w:eastAsia="Times New Roman" w:hAnsi="Calibri Light" w:cs="Calibri Light"/>
                <w:b/>
                <w:bCs/>
              </w:rPr>
              <w:t>istarstva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poljoprivrede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za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godinu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koja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prethodi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natječaju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.</w:t>
            </w:r>
          </w:p>
          <w:p w14:paraId="492FD5C9" w14:textId="77777777" w:rsidR="00DB0721" w:rsidRDefault="00DB0721" w:rsidP="00C720CF">
            <w:pPr>
              <w:pStyle w:val="StandardWeb"/>
              <w:spacing w:before="0" w:beforeAutospacing="0" w:after="0" w:afterAutospacing="0"/>
              <w:jc w:val="both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Pojašnjenje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Ako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primjenjivo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te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Korisnik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želi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ostvariti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bodove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kriteriju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statusa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ekološkog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proizvođača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.</w:t>
            </w:r>
          </w:p>
          <w:p w14:paraId="0DD62E2C" w14:textId="77777777" w:rsidR="00141A3B" w:rsidRDefault="00141A3B" w:rsidP="00C720CF">
            <w:pPr>
              <w:pStyle w:val="StandardWeb"/>
              <w:spacing w:before="0" w:beforeAutospacing="0" w:after="0" w:afterAutospacing="0"/>
              <w:jc w:val="both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</w:p>
          <w:p w14:paraId="6B8CF0F1" w14:textId="3EB0217E" w:rsidR="00141A3B" w:rsidRPr="00117E58" w:rsidRDefault="00141A3B" w:rsidP="00C720CF">
            <w:pPr>
              <w:pStyle w:val="StandardWeb"/>
              <w:spacing w:before="0" w:beforeAutospacing="0" w:after="0" w:afterAutospacing="0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NAPOMENA: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Ukoliko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je do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promjena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vezano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uz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status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ekološkog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proizvođača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došlo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u 2020.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godini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iste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će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uzeti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obzir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ako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su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promjene</w:t>
            </w:r>
            <w:proofErr w:type="spellEnd"/>
            <w:r w:rsid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dogodile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prije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raspisivanja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LAG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natječaja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te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u tom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slučaju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Korisnik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dostavlja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relevantnu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dokumentaciju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kojom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navedeno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dokazuje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B0721" w:rsidRPr="005D6D9B" w14:paraId="652A4182" w14:textId="77777777" w:rsidTr="002176EA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0B4F2C" w14:textId="77777777" w:rsidR="00DB0721" w:rsidRPr="005D6D9B" w:rsidRDefault="00DB0721" w:rsidP="002176EA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12.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E932D5" w14:textId="41388C30" w:rsidR="00DB0721" w:rsidRPr="005D6D9B" w:rsidRDefault="00DB0721" w:rsidP="002176EA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FADN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kalkulator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s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izračunom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ostvarenja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cilja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"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povećanje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proizvodnog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kapaciteta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iskazanog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kroz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povećanje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ukupnog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standardnog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ekonomskog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b/>
                <w:color w:val="000000"/>
              </w:rPr>
              <w:t>rezultata</w:t>
            </w:r>
            <w:proofErr w:type="spellEnd"/>
            <w:r w:rsidRPr="005D6D9B">
              <w:rPr>
                <w:rFonts w:ascii="Calibri Light" w:hAnsi="Calibri Light" w:cs="Calibri Light"/>
                <w:b/>
                <w:color w:val="000000"/>
              </w:rPr>
              <w:t>".</w:t>
            </w:r>
          </w:p>
          <w:p w14:paraId="54500C24" w14:textId="50864AB6" w:rsidR="00DB0721" w:rsidRPr="005D6D9B" w:rsidRDefault="00DB0721" w:rsidP="002176EA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i/>
                <w:color w:val="000000"/>
              </w:rPr>
            </w:pP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</w:rPr>
              <w:t>Pojašnjenje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</w:rPr>
              <w:t xml:space="preserve">: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</w:rPr>
              <w:t>Podaci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</w:rPr>
              <w:t xml:space="preserve">  se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</w:rPr>
              <w:t>uzimaju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</w:rPr>
              <w:t>iz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</w:rPr>
              <w:t>godine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</w:rPr>
              <w:t>planiranog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</w:rPr>
              <w:t>podnošenja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</w:rPr>
              <w:t>konačnog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</w:rPr>
              <w:t>Zahtjeva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</w:rPr>
              <w:t xml:space="preserve"> za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</w:rPr>
              <w:t>isplatu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</w:rPr>
              <w:t xml:space="preserve"> (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</w:rPr>
              <w:t>zadnja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</w:rPr>
              <w:t xml:space="preserve"> rata -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</w:rPr>
              <w:t>konačna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</w:rPr>
              <w:t>isplata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</w:rPr>
              <w:t>potpore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</w:rPr>
              <w:t>).</w:t>
            </w:r>
            <w:r w:rsidR="002B185A">
              <w:rPr>
                <w:rFonts w:ascii="Calibri Light" w:hAnsi="Calibri Light" w:cs="Calibri Light"/>
                <w:i/>
                <w:color w:val="000000"/>
              </w:rPr>
              <w:t xml:space="preserve"> </w:t>
            </w:r>
            <w:proofErr w:type="spellStart"/>
            <w:r w:rsidR="002B185A" w:rsidRPr="002B185A">
              <w:rPr>
                <w:rFonts w:ascii="Calibri Light" w:hAnsi="Calibri Light" w:cs="Calibri Light"/>
                <w:i/>
                <w:iCs/>
              </w:rPr>
              <w:t>Procjena</w:t>
            </w:r>
            <w:proofErr w:type="spellEnd"/>
            <w:r w:rsidR="002B185A" w:rsidRPr="002B185A"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 w:rsidR="002B185A" w:rsidRPr="002B185A">
              <w:rPr>
                <w:rFonts w:ascii="Calibri Light" w:hAnsi="Calibri Light" w:cs="Calibri Light"/>
                <w:i/>
                <w:iCs/>
              </w:rPr>
              <w:t>ekonomske</w:t>
            </w:r>
            <w:proofErr w:type="spellEnd"/>
            <w:r w:rsidR="002B185A" w:rsidRPr="002B185A"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 w:rsidR="002B185A" w:rsidRPr="002B185A">
              <w:rPr>
                <w:rFonts w:ascii="Calibri Light" w:hAnsi="Calibri Light" w:cs="Calibri Light"/>
                <w:i/>
                <w:iCs/>
              </w:rPr>
              <w:t>veličine</w:t>
            </w:r>
            <w:proofErr w:type="spellEnd"/>
            <w:r w:rsidR="002B185A" w:rsidRPr="002B185A"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 w:rsidR="002B185A" w:rsidRPr="002B185A">
              <w:rPr>
                <w:rFonts w:ascii="Calibri Light" w:hAnsi="Calibri Light" w:cs="Calibri Light"/>
                <w:i/>
                <w:iCs/>
              </w:rPr>
              <w:t>poljoprivrednog</w:t>
            </w:r>
            <w:proofErr w:type="spellEnd"/>
            <w:r w:rsidR="002B185A" w:rsidRPr="002B185A"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 w:rsidR="002B185A" w:rsidRPr="002B185A">
              <w:rPr>
                <w:rFonts w:ascii="Calibri Light" w:hAnsi="Calibri Light" w:cs="Calibri Light"/>
                <w:i/>
                <w:iCs/>
              </w:rPr>
              <w:t>gospodarstva</w:t>
            </w:r>
            <w:proofErr w:type="spellEnd"/>
            <w:r w:rsidR="002B185A" w:rsidRPr="002B185A">
              <w:rPr>
                <w:rFonts w:ascii="Calibri Light" w:hAnsi="Calibri Light" w:cs="Calibri Light"/>
                <w:i/>
                <w:iCs/>
              </w:rPr>
              <w:t xml:space="preserve"> mora se </w:t>
            </w:r>
            <w:proofErr w:type="spellStart"/>
            <w:r w:rsidR="002B185A" w:rsidRPr="002B185A">
              <w:rPr>
                <w:rFonts w:ascii="Calibri Light" w:hAnsi="Calibri Light" w:cs="Calibri Light"/>
                <w:i/>
                <w:iCs/>
              </w:rPr>
              <w:t>temeljiti</w:t>
            </w:r>
            <w:proofErr w:type="spellEnd"/>
            <w:r w:rsidR="002B185A" w:rsidRPr="002B185A"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 w:rsidR="002B185A" w:rsidRPr="002B185A">
              <w:rPr>
                <w:rFonts w:ascii="Calibri Light" w:hAnsi="Calibri Light" w:cs="Calibri Light"/>
                <w:i/>
                <w:iCs/>
              </w:rPr>
              <w:t>na</w:t>
            </w:r>
            <w:proofErr w:type="spellEnd"/>
            <w:r w:rsidR="002B185A" w:rsidRPr="002B185A"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 w:rsidR="002B185A" w:rsidRPr="002B185A">
              <w:rPr>
                <w:rFonts w:ascii="Calibri Light" w:hAnsi="Calibri Light" w:cs="Calibri Light"/>
                <w:i/>
                <w:iCs/>
              </w:rPr>
              <w:t>poslovnom</w:t>
            </w:r>
            <w:proofErr w:type="spellEnd"/>
            <w:r w:rsidR="002B185A" w:rsidRPr="002B185A"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 w:rsidR="002B185A" w:rsidRPr="002B185A">
              <w:rPr>
                <w:rFonts w:ascii="Calibri Light" w:hAnsi="Calibri Light" w:cs="Calibri Light"/>
                <w:i/>
                <w:iCs/>
              </w:rPr>
              <w:t>planu</w:t>
            </w:r>
            <w:proofErr w:type="spellEnd"/>
            <w:r w:rsidR="002B185A" w:rsidRPr="002B185A"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 w:rsidR="002B185A" w:rsidRPr="002B185A">
              <w:rPr>
                <w:rFonts w:ascii="Calibri Light" w:hAnsi="Calibri Light" w:cs="Calibri Light"/>
                <w:i/>
                <w:iCs/>
              </w:rPr>
              <w:t>i</w:t>
            </w:r>
            <w:proofErr w:type="spellEnd"/>
            <w:r w:rsidR="002B185A" w:rsidRPr="002B185A"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 w:rsidR="002B185A" w:rsidRPr="002B185A">
              <w:rPr>
                <w:rFonts w:ascii="Calibri Light" w:hAnsi="Calibri Light" w:cs="Calibri Light"/>
                <w:i/>
                <w:iCs/>
              </w:rPr>
              <w:t>planiranim</w:t>
            </w:r>
            <w:proofErr w:type="spellEnd"/>
            <w:r w:rsidR="002B185A" w:rsidRPr="002B185A"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 w:rsidR="002B185A" w:rsidRPr="002B185A">
              <w:rPr>
                <w:rFonts w:ascii="Calibri Light" w:hAnsi="Calibri Light" w:cs="Calibri Light"/>
                <w:i/>
                <w:iCs/>
              </w:rPr>
              <w:t>aktivnostima</w:t>
            </w:r>
            <w:proofErr w:type="spellEnd"/>
            <w:r w:rsidR="002B185A" w:rsidRPr="002B185A"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 w:rsidR="002B185A" w:rsidRPr="002B185A">
              <w:rPr>
                <w:rFonts w:ascii="Calibri Light" w:hAnsi="Calibri Light" w:cs="Calibri Light"/>
                <w:i/>
                <w:iCs/>
              </w:rPr>
              <w:t>te</w:t>
            </w:r>
            <w:proofErr w:type="spellEnd"/>
            <w:r w:rsidR="002B185A" w:rsidRPr="002B185A">
              <w:rPr>
                <w:rFonts w:ascii="Calibri Light" w:hAnsi="Calibri Light" w:cs="Calibri Light"/>
                <w:i/>
                <w:iCs/>
              </w:rPr>
              <w:t xml:space="preserve"> mora </w:t>
            </w:r>
            <w:proofErr w:type="spellStart"/>
            <w:r w:rsidR="002B185A" w:rsidRPr="002B185A">
              <w:rPr>
                <w:rFonts w:ascii="Calibri Light" w:hAnsi="Calibri Light" w:cs="Calibri Light"/>
                <w:i/>
                <w:iCs/>
              </w:rPr>
              <w:t>biti</w:t>
            </w:r>
            <w:proofErr w:type="spellEnd"/>
            <w:r w:rsidR="002B185A" w:rsidRPr="002B185A"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 w:rsidR="002B185A" w:rsidRPr="002B185A">
              <w:rPr>
                <w:rFonts w:ascii="Calibri Light" w:hAnsi="Calibri Light" w:cs="Calibri Light"/>
                <w:i/>
                <w:iCs/>
              </w:rPr>
              <w:t>direktan</w:t>
            </w:r>
            <w:proofErr w:type="spellEnd"/>
            <w:r w:rsidR="002B185A" w:rsidRPr="002B185A"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 w:rsidR="002B185A" w:rsidRPr="002B185A">
              <w:rPr>
                <w:rFonts w:ascii="Calibri Light" w:hAnsi="Calibri Light" w:cs="Calibri Light"/>
                <w:i/>
                <w:iCs/>
              </w:rPr>
              <w:t>rezultat</w:t>
            </w:r>
            <w:proofErr w:type="spellEnd"/>
            <w:r w:rsidR="002B185A" w:rsidRPr="002B185A">
              <w:rPr>
                <w:rFonts w:ascii="Calibri Light" w:hAnsi="Calibri Light" w:cs="Calibri Light"/>
                <w:i/>
                <w:iCs/>
              </w:rPr>
              <w:t xml:space="preserve"> </w:t>
            </w:r>
            <w:proofErr w:type="spellStart"/>
            <w:r w:rsidR="002B185A" w:rsidRPr="002B185A">
              <w:rPr>
                <w:rFonts w:ascii="Calibri Light" w:hAnsi="Calibri Light" w:cs="Calibri Light"/>
                <w:i/>
                <w:iCs/>
              </w:rPr>
              <w:t>ulaganja</w:t>
            </w:r>
            <w:proofErr w:type="spellEnd"/>
            <w:r w:rsidR="002B185A" w:rsidRPr="002B185A">
              <w:rPr>
                <w:rFonts w:ascii="Calibri Light" w:hAnsi="Calibri Light" w:cs="Calibri Light"/>
                <w:i/>
                <w:iCs/>
              </w:rPr>
              <w:t>.</w:t>
            </w:r>
          </w:p>
          <w:p w14:paraId="1DEE972C" w14:textId="4D78170E" w:rsidR="00DB0721" w:rsidRPr="00117E58" w:rsidRDefault="00DB0721" w:rsidP="002176EA">
            <w:pPr>
              <w:spacing w:before="100" w:beforeAutospacing="1" w:after="100" w:afterAutospacing="1" w:line="240" w:lineRule="auto"/>
              <w:jc w:val="both"/>
              <w:rPr>
                <w:rFonts w:ascii="Calibri Light" w:hAnsi="Calibri Light" w:cs="Calibri Light"/>
                <w:b/>
                <w:iCs/>
                <w:color w:val="000000"/>
              </w:rPr>
            </w:pPr>
            <w:r w:rsidRPr="00117E58">
              <w:rPr>
                <w:rFonts w:ascii="Calibri Light" w:hAnsi="Calibri Light" w:cs="Calibri Light"/>
                <w:iCs/>
                <w:color w:val="000000"/>
              </w:rPr>
              <w:t xml:space="preserve">NAPOMENA: FADN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</w:rPr>
              <w:t>kalkulator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</w:rPr>
              <w:t xml:space="preserve"> je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</w:rPr>
              <w:t>potrebno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</w:rPr>
              <w:t xml:space="preserve">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</w:rPr>
              <w:t>preuzeti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</w:rPr>
              <w:t xml:space="preserve"> s web </w:t>
            </w:r>
            <w:proofErr w:type="spellStart"/>
            <w:r w:rsidRPr="00117E58">
              <w:rPr>
                <w:rFonts w:ascii="Calibri Light" w:hAnsi="Calibri Light" w:cs="Calibri Light"/>
                <w:iCs/>
                <w:color w:val="000000"/>
              </w:rPr>
              <w:t>stranice</w:t>
            </w:r>
            <w:proofErr w:type="spellEnd"/>
            <w:r w:rsidRPr="00117E58">
              <w:rPr>
                <w:rFonts w:ascii="Calibri Light" w:hAnsi="Calibri Light" w:cs="Calibri Light"/>
                <w:iCs/>
                <w:color w:val="000000"/>
              </w:rPr>
              <w:t xml:space="preserve"> </w:t>
            </w:r>
            <w:hyperlink r:id="rId8" w:history="1">
              <w:r w:rsidRPr="00117E58">
                <w:rPr>
                  <w:rStyle w:val="Hiperveza"/>
                  <w:rFonts w:ascii="Calibri Light" w:hAnsi="Calibri Light" w:cs="Calibri Light"/>
                  <w:iCs/>
                </w:rPr>
                <w:t>http://www.fadn.hr/</w:t>
              </w:r>
            </w:hyperlink>
          </w:p>
        </w:tc>
      </w:tr>
      <w:tr w:rsidR="00DB0721" w:rsidRPr="005D6D9B" w14:paraId="6BA84374" w14:textId="77777777" w:rsidTr="002176EA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4B638C" w14:textId="0430CFC8" w:rsidR="00DB0721" w:rsidRPr="005D6D9B" w:rsidRDefault="00DB0721" w:rsidP="002176EA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13.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B957EA" w14:textId="77777777" w:rsidR="005B27D2" w:rsidRPr="00A70FF8" w:rsidRDefault="005B27D2" w:rsidP="005B27D2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>Rješenje</w:t>
            </w:r>
            <w:proofErr w:type="spellEnd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 xml:space="preserve"> o </w:t>
            </w:r>
            <w:proofErr w:type="spellStart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>upisu</w:t>
            </w:r>
            <w:proofErr w:type="spellEnd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 xml:space="preserve"> u </w:t>
            </w:r>
            <w:proofErr w:type="spellStart"/>
            <w:r w:rsidRPr="00A70FF8">
              <w:rPr>
                <w:rFonts w:asciiTheme="minorHAnsi" w:hAnsiTheme="minorHAnsi" w:cstheme="minorHAnsi"/>
                <w:b/>
                <w:bCs/>
                <w:color w:val="000000"/>
              </w:rPr>
              <w:t>Upisnik</w:t>
            </w:r>
            <w:proofErr w:type="spellEnd"/>
            <w:r w:rsidRPr="00A70FF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A70FF8">
              <w:rPr>
                <w:rFonts w:asciiTheme="minorHAnsi" w:hAnsiTheme="minorHAnsi" w:cstheme="minorHAnsi"/>
                <w:b/>
                <w:bCs/>
                <w:color w:val="000000"/>
              </w:rPr>
              <w:t>poljoprivrednika</w:t>
            </w:r>
            <w:proofErr w:type="spellEnd"/>
            <w:r w:rsidRPr="00A70FF8">
              <w:rPr>
                <w:rFonts w:asciiTheme="minorHAnsi" w:hAnsiTheme="minorHAnsi" w:cstheme="minorHAnsi"/>
                <w:b/>
                <w:bCs/>
                <w:color w:val="000000"/>
              </w:rPr>
              <w:t>/</w:t>
            </w:r>
            <w:proofErr w:type="spellStart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>Upisnik</w:t>
            </w:r>
            <w:proofErr w:type="spellEnd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>poljoprivrednih</w:t>
            </w:r>
            <w:proofErr w:type="spellEnd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>gospodarstava</w:t>
            </w:r>
            <w:proofErr w:type="spellEnd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>odnosno</w:t>
            </w:r>
            <w:proofErr w:type="spellEnd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>Rješenje</w:t>
            </w:r>
            <w:proofErr w:type="spellEnd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 xml:space="preserve"> o </w:t>
            </w:r>
            <w:proofErr w:type="spellStart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>upisu</w:t>
            </w:r>
            <w:proofErr w:type="spellEnd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 xml:space="preserve"> u </w:t>
            </w:r>
            <w:proofErr w:type="spellStart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>obrtni</w:t>
            </w:r>
            <w:proofErr w:type="spellEnd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>/</w:t>
            </w:r>
            <w:proofErr w:type="spellStart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>sudski</w:t>
            </w:r>
            <w:proofErr w:type="spellEnd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>registar</w:t>
            </w:r>
            <w:proofErr w:type="spellEnd"/>
            <w:r w:rsidRPr="00A70FF8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  <w:p w14:paraId="2036A6C3" w14:textId="08A7C49C" w:rsidR="00DB0721" w:rsidRPr="005D6D9B" w:rsidRDefault="00DB0721" w:rsidP="00C720CF">
            <w:pPr>
              <w:pStyle w:val="StandardWeb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Pojašnjenje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Ako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primjenjivo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te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41A3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K</w:t>
            </w:r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orisnik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želi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ostvariti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bodove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osnovi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statusa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mladog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poljoprivrednika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DB0721" w:rsidRPr="005D6D9B" w14:paraId="0958B879" w14:textId="77777777" w:rsidTr="002176EA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DFBA64" w14:textId="0DBB46D2" w:rsidR="00DB0721" w:rsidRPr="005D6D9B" w:rsidRDefault="00DB0721" w:rsidP="002176EA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>14.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51DC63" w14:textId="09CF5F53" w:rsidR="00DB0721" w:rsidRPr="005D6D9B" w:rsidRDefault="00DB0721" w:rsidP="002176EA">
            <w:pPr>
              <w:spacing w:before="100" w:beforeAutospacing="1" w:after="100" w:afterAutospacing="1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Rješenje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o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upisu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u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sudski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registar</w:t>
            </w:r>
            <w:proofErr w:type="spellEnd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>iz</w:t>
            </w:r>
            <w:proofErr w:type="spellEnd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>kojeg</w:t>
            </w:r>
            <w:proofErr w:type="spellEnd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je </w:t>
            </w:r>
            <w:proofErr w:type="spellStart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>vidljivo</w:t>
            </w:r>
            <w:proofErr w:type="spellEnd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da je </w:t>
            </w:r>
            <w:proofErr w:type="spellStart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>korisnik</w:t>
            </w:r>
            <w:proofErr w:type="spellEnd"/>
            <w:r w:rsidR="00C720CF"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Zadruga</w:t>
            </w:r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ne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starije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od dana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raspisivanja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Natječaja</w:t>
            </w:r>
            <w:proofErr w:type="spellEnd"/>
            <w:r w:rsidR="00117E58">
              <w:rPr>
                <w:rFonts w:ascii="Calibri Light" w:eastAsia="Times New Roman" w:hAnsi="Calibri Light" w:cs="Calibri Light"/>
                <w:b/>
                <w:bCs/>
              </w:rPr>
              <w:t>.</w:t>
            </w:r>
          </w:p>
          <w:p w14:paraId="52FE859D" w14:textId="56CA86B0" w:rsidR="00DB0721" w:rsidRPr="005D6D9B" w:rsidRDefault="00DB0721" w:rsidP="00C720CF">
            <w:pPr>
              <w:pStyle w:val="StandardWeb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Pojašnjenje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Ako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primjenjivo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te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Korisnik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želi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ostvariti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bodove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temeljem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kriterija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Poticanje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udruživanja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poljooprivrednih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proizvođača</w:t>
            </w:r>
            <w:proofErr w:type="spellEnd"/>
            <w:r w:rsidR="00C720CF"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DB0721" w:rsidRPr="005D6D9B" w14:paraId="610B7480" w14:textId="77777777" w:rsidTr="005D6D9B">
        <w:trPr>
          <w:trHeight w:val="14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F36486" w14:textId="3E89A250" w:rsidR="00DB0721" w:rsidRPr="005D6D9B" w:rsidRDefault="00DB0721" w:rsidP="002176EA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5D6D9B">
              <w:rPr>
                <w:rFonts w:ascii="Calibri Light" w:hAnsi="Calibri Light" w:cs="Calibri Light"/>
                <w:b/>
                <w:color w:val="000000"/>
                <w:lang w:val="hr-HR"/>
              </w:rPr>
              <w:t xml:space="preserve">15.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3AEAC5" w14:textId="7388AB7F" w:rsidR="00DB0721" w:rsidRPr="005D6D9B" w:rsidRDefault="00DB0721" w:rsidP="002176EA">
            <w:pPr>
              <w:spacing w:before="100" w:beforeAutospacing="1" w:after="100" w:afterAutospacing="1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Potvrda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porezne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uprave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s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datumom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upisa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u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Registar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poreznih</w:t>
            </w:r>
            <w:proofErr w:type="spellEnd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 xml:space="preserve"> </w:t>
            </w:r>
            <w:proofErr w:type="spellStart"/>
            <w:r w:rsidRPr="005D6D9B">
              <w:rPr>
                <w:rFonts w:ascii="Calibri Light" w:eastAsia="Times New Roman" w:hAnsi="Calibri Light" w:cs="Calibri Light"/>
                <w:b/>
                <w:bCs/>
              </w:rPr>
              <w:t>obveznika</w:t>
            </w:r>
            <w:proofErr w:type="spellEnd"/>
            <w:r w:rsidR="00117E58">
              <w:rPr>
                <w:rFonts w:ascii="Calibri Light" w:eastAsia="Times New Roman" w:hAnsi="Calibri Light" w:cs="Calibri Light"/>
                <w:b/>
                <w:bCs/>
              </w:rPr>
              <w:t>.</w:t>
            </w:r>
          </w:p>
          <w:p w14:paraId="2A643329" w14:textId="269C5736" w:rsidR="00DB0721" w:rsidRPr="005D6D9B" w:rsidRDefault="00C720CF" w:rsidP="00C720CF">
            <w:pPr>
              <w:pStyle w:val="StandardWeb"/>
              <w:spacing w:before="0" w:beforeAutospacing="0" w:after="0" w:afterAutospacing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Pojašnjenje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Ako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primjenjivo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te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korisnik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želi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ostvariti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bodove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osnovi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poreznog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statusa</w:t>
            </w:r>
            <w:proofErr w:type="spellEnd"/>
            <w:r w:rsidRPr="005D6D9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2C52B283" w14:textId="77777777" w:rsidR="00DB0721" w:rsidRPr="005D6D9B" w:rsidRDefault="00DB0721" w:rsidP="002D4265">
      <w:pPr>
        <w:spacing w:after="0"/>
        <w:rPr>
          <w:rFonts w:ascii="Calibri Light" w:hAnsi="Calibri Light" w:cs="Calibri Light"/>
          <w:color w:val="000000"/>
          <w:lang w:val="hr-HR"/>
        </w:rPr>
      </w:pPr>
    </w:p>
    <w:sectPr w:rsidR="00DB0721" w:rsidRPr="005D6D9B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97A14" w14:textId="77777777" w:rsidR="00C960CE" w:rsidRDefault="00C960CE" w:rsidP="004348F8">
      <w:pPr>
        <w:spacing w:after="0" w:line="240" w:lineRule="auto"/>
      </w:pPr>
      <w:r>
        <w:separator/>
      </w:r>
    </w:p>
  </w:endnote>
  <w:endnote w:type="continuationSeparator" w:id="0">
    <w:p w14:paraId="04189236" w14:textId="77777777" w:rsidR="00C960CE" w:rsidRDefault="00C960CE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29AC4" w14:textId="77777777" w:rsidR="00C960CE" w:rsidRDefault="00C960CE" w:rsidP="004348F8">
      <w:pPr>
        <w:spacing w:after="0" w:line="240" w:lineRule="auto"/>
      </w:pPr>
      <w:r>
        <w:separator/>
      </w:r>
    </w:p>
  </w:footnote>
  <w:footnote w:type="continuationSeparator" w:id="0">
    <w:p w14:paraId="0859DE94" w14:textId="77777777" w:rsidR="00C960CE" w:rsidRDefault="00C960CE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734C"/>
    <w:rsid w:val="00081911"/>
    <w:rsid w:val="000A231C"/>
    <w:rsid w:val="000A7902"/>
    <w:rsid w:val="000B3659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58"/>
    <w:rsid w:val="00117EFB"/>
    <w:rsid w:val="0012650E"/>
    <w:rsid w:val="00126B15"/>
    <w:rsid w:val="00140895"/>
    <w:rsid w:val="00141A3B"/>
    <w:rsid w:val="00150BBB"/>
    <w:rsid w:val="00156C0B"/>
    <w:rsid w:val="00161555"/>
    <w:rsid w:val="001653D6"/>
    <w:rsid w:val="00173104"/>
    <w:rsid w:val="001D1C2B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93B93"/>
    <w:rsid w:val="002940BD"/>
    <w:rsid w:val="00294D8C"/>
    <w:rsid w:val="002A7461"/>
    <w:rsid w:val="002B185A"/>
    <w:rsid w:val="002B3869"/>
    <w:rsid w:val="002B768C"/>
    <w:rsid w:val="002B76F2"/>
    <w:rsid w:val="002C0D84"/>
    <w:rsid w:val="002D4265"/>
    <w:rsid w:val="002D4BBC"/>
    <w:rsid w:val="002F4C74"/>
    <w:rsid w:val="00305FB2"/>
    <w:rsid w:val="003103DD"/>
    <w:rsid w:val="00310885"/>
    <w:rsid w:val="0031298D"/>
    <w:rsid w:val="003146BE"/>
    <w:rsid w:val="00320D77"/>
    <w:rsid w:val="00321EA7"/>
    <w:rsid w:val="00324184"/>
    <w:rsid w:val="00330A6D"/>
    <w:rsid w:val="0034256C"/>
    <w:rsid w:val="00343079"/>
    <w:rsid w:val="00344BA6"/>
    <w:rsid w:val="003574C2"/>
    <w:rsid w:val="00381A41"/>
    <w:rsid w:val="0038739C"/>
    <w:rsid w:val="00393844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5761"/>
    <w:rsid w:val="00454658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13F65"/>
    <w:rsid w:val="0052071C"/>
    <w:rsid w:val="00527A6C"/>
    <w:rsid w:val="00535448"/>
    <w:rsid w:val="00535649"/>
    <w:rsid w:val="005404E1"/>
    <w:rsid w:val="00541A6B"/>
    <w:rsid w:val="005816F5"/>
    <w:rsid w:val="00595912"/>
    <w:rsid w:val="00595AF3"/>
    <w:rsid w:val="005A4EEB"/>
    <w:rsid w:val="005B27D2"/>
    <w:rsid w:val="005B343A"/>
    <w:rsid w:val="005C6851"/>
    <w:rsid w:val="005D129E"/>
    <w:rsid w:val="005D4BE4"/>
    <w:rsid w:val="005D6D9B"/>
    <w:rsid w:val="005E0A97"/>
    <w:rsid w:val="005E66CE"/>
    <w:rsid w:val="005F5044"/>
    <w:rsid w:val="006076B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6087B"/>
    <w:rsid w:val="00674F3F"/>
    <w:rsid w:val="006754F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2331E"/>
    <w:rsid w:val="00723842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8118F3"/>
    <w:rsid w:val="00811DCC"/>
    <w:rsid w:val="00823E64"/>
    <w:rsid w:val="00825904"/>
    <w:rsid w:val="00850E51"/>
    <w:rsid w:val="00851855"/>
    <w:rsid w:val="008675FB"/>
    <w:rsid w:val="008677A0"/>
    <w:rsid w:val="00875706"/>
    <w:rsid w:val="00892159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4A82"/>
    <w:rsid w:val="00921A40"/>
    <w:rsid w:val="00922FD0"/>
    <w:rsid w:val="00935BDD"/>
    <w:rsid w:val="0094693A"/>
    <w:rsid w:val="009635D4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07751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525C2"/>
    <w:rsid w:val="00B60AF0"/>
    <w:rsid w:val="00B63381"/>
    <w:rsid w:val="00B66882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720CF"/>
    <w:rsid w:val="00C84FD4"/>
    <w:rsid w:val="00C960CE"/>
    <w:rsid w:val="00CA4A76"/>
    <w:rsid w:val="00CC1F54"/>
    <w:rsid w:val="00CC3CA6"/>
    <w:rsid w:val="00CE6E57"/>
    <w:rsid w:val="00CF1E34"/>
    <w:rsid w:val="00CF683C"/>
    <w:rsid w:val="00D04B9A"/>
    <w:rsid w:val="00D068B2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A576F"/>
    <w:rsid w:val="00DB0721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26DA3"/>
    <w:rsid w:val="00E30859"/>
    <w:rsid w:val="00E30BB2"/>
    <w:rsid w:val="00E311C1"/>
    <w:rsid w:val="00E343DD"/>
    <w:rsid w:val="00E356E6"/>
    <w:rsid w:val="00E446F2"/>
    <w:rsid w:val="00E47B1B"/>
    <w:rsid w:val="00E55C18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C3D08"/>
    <w:rsid w:val="00ED2897"/>
    <w:rsid w:val="00EE3336"/>
    <w:rsid w:val="00EF11B2"/>
    <w:rsid w:val="00EF2C46"/>
    <w:rsid w:val="00F132D9"/>
    <w:rsid w:val="00F1570C"/>
    <w:rsid w:val="00F16DB8"/>
    <w:rsid w:val="00F2589F"/>
    <w:rsid w:val="00F32FF2"/>
    <w:rsid w:val="00F330A6"/>
    <w:rsid w:val="00F4073D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unhideWhenUsed/>
    <w:rsid w:val="00DB0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DB0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dn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9318-C11D-4633-945E-AD54B328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38599</cp:lastModifiedBy>
  <cp:revision>25</cp:revision>
  <cp:lastPrinted>2017-11-13T12:43:00Z</cp:lastPrinted>
  <dcterms:created xsi:type="dcterms:W3CDTF">2018-02-09T08:47:00Z</dcterms:created>
  <dcterms:modified xsi:type="dcterms:W3CDTF">2020-11-12T10:05:00Z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